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5edeb"/>
  <w:body>
    <w:p>
      <w:pPr>
        <w:pStyle w:val="style0"/>
        <w:rPr>
          <w:noProof w:val="false"/>
          <w:lang w:val="id-ID"/>
        </w:rPr>
      </w:pPr>
      <w:r>
        <w:rPr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1028" type="#_x0000_t109" fillcolor="#d99594" style="position:absolute;margin-left:4.05pt;margin-top:13.0pt;width:142.05pt;height:180.2pt;z-index:2;mso-position-horizontal-relative:text;mso-position-vertical-relative:text;mso-width-percent:0;mso-height-percent:0;mso-width-relative:page;mso-height-relative:page;mso-wrap-distance-left:0.0pt;mso-wrap-distance-right:0.0pt;visibility:visible;v-text-anchor:bottom;">
            <v:stroke joinstyle="miter" color="#c0504d" weight="1.0pt"/>
            <v:fill focus="50%" method="any" color2="#c0504d" type="gradient" color="#d99594"/>
            <v:shadow on="t" color="#622423" offset="1.0pt,"/>
            <v:path o:connecttype="rect" gradientshapeok="t"/>
            <v:textbox>
              <w:txbxContent>
                <w:p>
                  <w:pPr>
                    <w:pStyle w:val="style4103"/>
                    <w:rPr>
                      <w:rFonts w:ascii="Chalkboard" w:hAnsi="Chalkboard"/>
                      <w:sz w:val="44"/>
                      <w:szCs w:val="44"/>
                      <w:lang w:val="id-ID"/>
                    </w:rPr>
                  </w:pPr>
                  <w:r>
                    <w:rPr>
                      <w:rFonts w:ascii="Chalkboard" w:hAnsi="Chalkboard"/>
                      <w:sz w:val="44"/>
                      <w:szCs w:val="44"/>
                    </w:rPr>
                    <w:t>M</w:t>
                  </w:r>
                  <w:r>
                    <w:rPr>
                      <w:rFonts w:ascii="Chalkboard" w:hAnsi="Chalkboard"/>
                      <w:sz w:val="44"/>
                      <w:szCs w:val="44"/>
                      <w:lang w:val="id-ID"/>
                    </w:rPr>
                    <w:t>ELINDA</w:t>
                  </w:r>
                </w:p>
                <w:p>
                  <w:pPr>
                    <w:pStyle w:val="style4103"/>
                    <w:spacing w:after="0"/>
                    <w:rPr>
                      <w:lang w:val="id-ID"/>
                    </w:rPr>
                  </w:pPr>
                  <w:r>
                    <w:rPr>
                      <w:lang w:val="en-US"/>
                    </w:rPr>
                    <w:drawing>
                      <wp:inline distT="0" distR="0" distL="0" distB="0">
                        <wp:extent cx="1144904" cy="1526540"/>
                        <wp:effectExtent l="25400" t="25400" r="24130" b="22860"/>
                        <wp:docPr id="2049" name="Picture 3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144904" cy="1526540"/>
                                </a:xfrm>
                                <a:prstGeom prst="rect"/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type="none" w="med"/>
                                  <a:tailEnd len="med" type="none" w="me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4103"/>
                    <w:spacing w:after="0"/>
                    <w:rPr>
                      <w:sz w:val="40"/>
                      <w:szCs w:val="40"/>
                      <w:lang w:val="id-ID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noProof w:val="false"/>
          <w:lang w:val="en-US"/>
        </w:rPr>
      </w:pPr>
      <w:r>
        <w:rPr>
          <w:lang w:val="en-US"/>
        </w:rPr>
        <w:pict>
          <v:group id="1029" filled="f" stroked="f" style="position:absolute;margin-left:346.0pt;margin-top:-11.4pt;width:193.6pt;height:54.35pt;z-index:6;mso-position-horizontal-relative:text;mso-position-vertical-relative:text;mso-width-relative:page;mso-height-relative:page;mso-wrap-distance-left:0.0pt;mso-wrap-distance-right:0.0pt;visibility:visible;" coordsize="3974,1087" coordorigin="8119,13247">
            <v:group id="1030" filled="f" stroked="f" style="position:absolute;left:8119;top:13247;width:3945;height:661;z-index:43;mso-position-horizontal-relative:text;mso-position-vertical-relative:text;mso-width-relative:page;mso-height-relative:page;visibility:visible;" coordsize="3945,661" coordorigin="5215,10983">
              <v:shape id="1031" coordsize="2796702,419418" path="m0,0l2796702,0,2530563,223736l2796702,419418l0,419418,0,0xe" fillcolor="#d99594" stroked="t" style="position:absolute;left:5215;top:10983;width:3945;height:661;z-index:44;mso-position-horizontal-relative:text;mso-position-vertical-relative:text;mso-width-relative:page;mso-height-relative:page;visibility:visible;flip:x;">
                <v:stroke color="#c0504d" weight="1.0pt"/>
                <v:fill focus="50%" method="any" color2="#c0504d" type="gradient" color="#d99594"/>
                <v:shadow on="t" color="#622423" offset="1.0pt," offset2="-2.0pt,-2.0pt"/>
                <v:path textboxrect="0,0,2796702,419418" o:connecttype="custom" o:connectlocs="0,0;5,0;5,1;5,1;0,1;0,0" o:connectangles="0.0,0.0,0.0,0.0,0.0,0.0" arrowok="t"/>
              </v:shape>
              <v:rect id="1032" fillcolor="#c0504d" stroked="f" style="position:absolute;left:5960;top:10983;width:2980;height:652;z-index:45;mso-position-horizontal-relative:text;mso-position-vertical-relative:text;mso-width-relative:page;mso-height-relative:page;visibility:visible;">
                <v:stroke on="f"/>
                <v:fill opacity="0%"/>
                <v:textbox>
                  <w:txbxContent>
                    <w:p>
                      <w:pPr>
                        <w:pStyle w:val="style4098"/>
                        <w:rPr>
                          <w:rFonts w:ascii="Chalkboard" w:hAnsi="Chalkboard"/>
                          <w:sz w:val="40"/>
                          <w:szCs w:val="40"/>
                          <w:lang w:val="id-ID"/>
                        </w:rPr>
                      </w:pPr>
                      <w:r>
                        <w:rPr>
                          <w:rFonts w:ascii="Chalkboard" w:hAnsi="Chalkboard"/>
                          <w:sz w:val="40"/>
                          <w:szCs w:val="40"/>
                          <w:lang w:val="id-ID"/>
                        </w:rPr>
                        <w:t>Data Pribadi</w:t>
                      </w:r>
                    </w:p>
                  </w:txbxContent>
                </v:textbox>
              </v:rect>
              <v:fill/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1034" type="#_x0000_t6" fillcolor="#943634" stroked="f" style="position:absolute;left:11666;top:13907;width:368;height:486;z-index:46;mso-position-horizontal-relative:text;mso-position-vertical-relative:text;mso-width-relative:page;mso-height-relative:page;visibility:visible;rotation:-5898240fd;flip:x y;">
              <v:stroke on="f" joinstyle="miter"/>
              <v:fill/>
              <v:path textboxrect="1800,12600,12600,19800" o:connecttype="custom" o:connectlocs="0,0;0,10800;0,21600;10800,21600;21600,21600;10800,10800" gradientshapeok="t"/>
            </v:shape>
            <v:fill/>
          </v:group>
        </w:pict>
      </w:r>
    </w:p>
    <w:p>
      <w:pPr>
        <w:pStyle w:val="style0"/>
        <w:rPr>
          <w:noProof w:val="false"/>
          <w:lang w:val="en-US"/>
        </w:rPr>
      </w:pPr>
      <w:r>
        <w:rPr>
          <w:lang w:val="en-US"/>
        </w:rPr>
        <w:pict>
          <v:shape id="1035" type="#_x0000_t109" style="position:absolute;margin-left:248.25pt;margin-top:67.12pt;width:329.05pt;height:195.2pt;z-index:3;mso-position-horizontal-relative:page;mso-position-vertical-relative:page;mso-width-relative:page;mso-height-relative:page;mso-wrap-distance-left:0.0pt;mso-wrap-distance-right:0.0pt;visibility:visible;">
            <v:stroke joinstyle="miter" color="#c0504d" weight="2.25pt"/>
            <v:fill/>
            <v:path o:connecttype="rect" gradientshapeok="t"/>
            <v:textbox inset="7.2pt,21.6pt,7.2pt,3.6pt" style="mso-fit-text-to-shape:true;">
              <w:txbxContent>
                <w:p>
                  <w:pPr>
                    <w:pStyle w:val="style4102"/>
                    <w:tabs>
                      <w:tab w:val="clear" w:pos="1152"/>
                    </w:tabs>
                    <w:ind w:left="142"/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Nama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Melinda</w:t>
                  </w:r>
                </w:p>
                <w:p>
                  <w:pPr>
                    <w:pStyle w:val="style4102"/>
                    <w:ind w:left="2835" w:hanging="2693"/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lama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 xml:space="preserve">t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J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l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.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Yos Sudarso Gg melati No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50 Ciamis 46211</w:t>
                  </w:r>
                </w:p>
                <w:p>
                  <w:pPr>
                    <w:pStyle w:val="style4102"/>
                    <w:ind w:left="142"/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Tempat, TglLahir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   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Ciamis, 13 Mei 1991</w:t>
                  </w:r>
                </w:p>
                <w:p>
                  <w:pPr>
                    <w:pStyle w:val="style4102"/>
                    <w:ind w:left="142"/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Jenis Kelamin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Perempuan</w:t>
                  </w:r>
                </w:p>
                <w:p>
                  <w:pPr>
                    <w:pStyle w:val="style4102"/>
                    <w:ind w:left="142"/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Kebangsaan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    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Indonesia</w:t>
                  </w:r>
                </w:p>
                <w:p>
                  <w:pPr>
                    <w:pStyle w:val="style4102"/>
                    <w:ind w:left="142"/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Status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Lajang</w:t>
                  </w:r>
                </w:p>
                <w:p>
                  <w:pPr>
                    <w:pStyle w:val="style4102"/>
                    <w:ind w:left="142"/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>Email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: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u w:val="single"/>
                      <w:lang w:val="id-ID"/>
                    </w:rPr>
                    <w:t>melindalaquesy@ymail.com</w:t>
                  </w:r>
                </w:p>
                <w:p>
                  <w:pPr>
                    <w:pStyle w:val="style4102"/>
                    <w:ind w:left="142"/>
                    <w:rPr>
                      <w:rFonts w:ascii="Chalkboard" w:cs="Times New Roman" w:hAnsi="Chalkboard"/>
                      <w:sz w:val="24"/>
                      <w:szCs w:val="24"/>
                    </w:rPr>
                  </w:pP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Phone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>0822</w:t>
                  </w:r>
                  <w:r>
                    <w:rPr>
                      <w:rFonts w:ascii="Chalkboard" w:cs="Times New Roman" w:hAnsi="Chalkboard"/>
                      <w:color w:val="000000"/>
                      <w:sz w:val="24"/>
                      <w:szCs w:val="24"/>
                      <w:lang w:val="id-ID"/>
                    </w:rPr>
                    <w:t xml:space="preserve"> 1804 8848</w:t>
                  </w:r>
                </w:p>
                <w:p>
                  <w:pPr>
                    <w:pStyle w:val="style4102"/>
                    <w:ind w:left="142"/>
                    <w:rPr>
                      <w:lang w:val="id-ID"/>
                    </w:rPr>
                  </w:pPr>
                </w:p>
                <w:p>
                  <w:pPr>
                    <w:pStyle w:val="style4102"/>
                    <w:ind w:left="14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id-ID"/>
        </w:rPr>
      </w:pPr>
      <w:r>
        <w:rPr>
          <w:noProof w:val="false"/>
          <w:lang w:val="en-US"/>
        </w:rPr>
        <w:tab/>
      </w:r>
    </w:p>
    <w:p>
      <w:pPr>
        <w:pStyle w:val="style0"/>
        <w:rPr>
          <w:noProof w:val="false"/>
          <w:lang w:val="id-ID"/>
        </w:rPr>
      </w:pPr>
    </w:p>
    <w:p>
      <w:pPr>
        <w:pStyle w:val="style0"/>
        <w:rPr>
          <w:noProof w:val="false"/>
          <w:lang w:val="id-ID"/>
        </w:rPr>
      </w:pPr>
    </w:p>
    <w:bookmarkStart w:id="0" w:name="_GoBack"/>
    <w:bookmarkEnd w:id="0"/>
    <w:p>
      <w:pPr>
        <w:pStyle w:val="style0"/>
        <w:rPr>
          <w:noProof w:val="false"/>
          <w:lang w:val="id-ID"/>
        </w:rPr>
      </w:pPr>
    </w:p>
    <w:p>
      <w:pPr>
        <w:pStyle w:val="style0"/>
        <w:rPr>
          <w:noProof w:val="false"/>
          <w:lang w:val="id-ID"/>
        </w:rPr>
      </w:pPr>
      <w:r>
        <w:rPr>
          <w:lang w:val="en-US"/>
        </w:rPr>
        <w:pict>
          <v:group id="1036" filled="f" stroked="f" style="position:absolute;margin-left:-16.5pt;margin-top:-6.1pt;width:173.65pt;height:62.75pt;z-index:4;mso-position-horizontal-relative:text;mso-position-vertical-relative:text;mso-width-relative:page;mso-height-relative:page;mso-wrap-distance-left:0.0pt;mso-wrap-distance-right:0.0pt;visibility:visible;" coordsize="25050,6858" coordorigin="-121,0">
            <v:group id="1037" filled="f" stroked="f" style="position:absolute;left:-121;top:0;width:25050;height:6858;z-index:47;mso-position-horizontal-relative:text;mso-position-vertical-relative:text;mso-width-relative:page;mso-height-relative:page;visibility:visible;" coordsize="3945,1080" coordorigin="6664,4010">
              <v:shape id="1038" coordsize="2796702,419418" path="m0,0l2796702,0,2530563,223736l2796702,419418l0,419418,0,0xe" fillcolor="#d99594" stroked="t" style="position:absolute;left:6664;top:4010;width:3945;height:661;z-index:48;mso-position-horizontal-relative:text;mso-position-vertical-relative:text;mso-width-relative:page;mso-height-relative:page;visibility:visible;">
                <v:stroke color="#c0504d" weight="1.0pt"/>
                <v:fill focus="50%" method="any" color2="#c0504d" type="gradient" color="#d99594"/>
                <v:shadow on="t" color="#622423" offset="1.0pt," offset2="-2.0pt,-2.0pt"/>
                <v:path textboxrect="0,0,2796702,419418" o:connecttype="custom" o:connectlocs="0,0;5,0;5,1;5,1;0,1;0,0" o:connectangles="0.0,0.0,0.0,0.0,0.0,0.0" arrowok="t"/>
              </v:shape>
              <v:shape id="1039" type="#_x0000_t6" fillcolor="#943634" stroked="f" style="position:absolute;left:6742;top:4663;width:368;height:486;z-index:49;mso-position-horizontal-relative:text;mso-position-vertical-relative:text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40" fillcolor="white" stroked="f" style="position:absolute;left:645;top:0;width:20060;height:3657;z-index:50;mso-position-horizontal-relative:text;mso-position-vertical-relative:text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rFonts w:ascii="Chalkboard" w:hAnsi="Chalkboard"/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rFonts w:ascii="Chalkboard" w:hAnsi="Chalkboard"/>
                        <w:sz w:val="40"/>
                        <w:szCs w:val="40"/>
                        <w:lang w:val="id-ID"/>
                      </w:rPr>
                      <w:t>Pendidikan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noProof w:val="false"/>
          <w:lang w:val="id-ID"/>
        </w:rPr>
      </w:pPr>
    </w:p>
    <w:tbl>
      <w:tblPr>
        <w:tblStyle w:val="style154"/>
        <w:tblW w:w="0" w:type="auto"/>
        <w:tblInd w:w="257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shd w:val="clear" w:color="auto" w:fill="ffffff"/>
        <w:tblLook w:val="04A0" w:firstRow="1" w:lastRow="0" w:firstColumn="1" w:lastColumn="0" w:noHBand="0" w:noVBand="1"/>
      </w:tblPr>
      <w:tblGrid>
        <w:gridCol w:w="10056"/>
      </w:tblGrid>
      <w:tr>
        <w:trPr>
          <w:trHeight w:val="1901" w:hRule="atLeast"/>
        </w:trPr>
        <w:tc>
          <w:tcPr>
            <w:tcW w:w="10056" w:type="dxa"/>
            <w:tcBorders/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style154"/>
              <w:tblpPr w:leftFromText="180" w:rightFromText="180" w:topFromText="0" w:bottomFromText="0" w:horzAnchor="page" w:tblpX="1" w:tblpY="-496"/>
              <w:tblOverlap w:val="never"/>
              <w:tblW w:w="9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4"/>
              <w:gridCol w:w="4875"/>
            </w:tblGrid>
            <w:tr>
              <w:trPr>
                <w:trHeight w:val="1042" w:hRule="atLeast"/>
              </w:trPr>
              <w:tc>
                <w:tcPr>
                  <w:tcW w:w="4934" w:type="dxa"/>
                  <w:tcBorders/>
                  <w:vAlign w:val="center"/>
                </w:tcPr>
                <w:p>
                  <w:pPr>
                    <w:pStyle w:val="style4101"/>
                    <w:numPr>
                      <w:ilvl w:val="0"/>
                      <w:numId w:val="2"/>
                    </w:numPr>
                    <w:jc w:val="left"/>
                    <w:rPr>
                      <w:rFonts w:ascii="Chalkboard" w:hAnsi="Chalkboard"/>
                      <w:noProof w:val="false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4"/>
                      <w:szCs w:val="24"/>
                      <w:lang w:val="id-ID"/>
                    </w:rPr>
                    <w:t>2009 – 2017</w:t>
                  </w:r>
                </w:p>
                <w:p>
                  <w:pPr>
                    <w:pStyle w:val="style4101"/>
                    <w:numPr>
                      <w:ilvl w:val="0"/>
                      <w:numId w:val="2"/>
                    </w:numPr>
                    <w:jc w:val="left"/>
                    <w:rPr>
                      <w:rFonts w:ascii="Chalkboard" w:hAnsi="Chalkboard"/>
                      <w:noProof w:val="false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4"/>
                      <w:szCs w:val="24"/>
                      <w:lang w:val="id-ID"/>
                    </w:rPr>
                    <w:t>2006 – 2009</w:t>
                  </w:r>
                </w:p>
                <w:p>
                  <w:pPr>
                    <w:pStyle w:val="style4101"/>
                    <w:numPr>
                      <w:ilvl w:val="0"/>
                      <w:numId w:val="2"/>
                    </w:numPr>
                    <w:jc w:val="left"/>
                    <w:rPr>
                      <w:rFonts w:ascii="Chalkboard" w:hAnsi="Chalkboard"/>
                      <w:noProof w:val="false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4"/>
                      <w:szCs w:val="24"/>
                      <w:lang w:val="id-ID"/>
                    </w:rPr>
                    <w:t>2003 – 2006</w:t>
                  </w:r>
                </w:p>
                <w:p>
                  <w:pPr>
                    <w:pStyle w:val="style4101"/>
                    <w:numPr>
                      <w:ilvl w:val="0"/>
                      <w:numId w:val="2"/>
                    </w:numPr>
                    <w:jc w:val="left"/>
                    <w:rPr>
                      <w:noProof w:val="false"/>
                      <w:lang w:val="id-ID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4"/>
                      <w:szCs w:val="24"/>
                      <w:lang w:val="id-ID"/>
                    </w:rPr>
                    <w:t>1997 - 2003</w:t>
                  </w:r>
                </w:p>
              </w:tc>
              <w:tc>
                <w:tcPr>
                  <w:tcW w:w="4875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Sarjana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Ekonomi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Universitas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Widyatama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 Bandung</w:t>
                  </w:r>
                </w:p>
                <w:p>
                  <w:pPr>
                    <w:pStyle w:val="style4101"/>
                    <w:jc w:val="left"/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SMA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Negeri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 1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Ciamis</w:t>
                  </w:r>
                </w:p>
                <w:p>
                  <w:pPr>
                    <w:pStyle w:val="style4101"/>
                    <w:jc w:val="left"/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SMP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Negeri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 1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Ciamis</w:t>
                  </w:r>
                </w:p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SD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Negeri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 xml:space="preserve"> 9 </w:t>
                  </w:r>
                  <w:r>
                    <w:rPr>
                      <w:rFonts w:ascii="Chalkboard" w:hAnsi="Chalkboard"/>
                      <w:noProof w:val="false"/>
                      <w:color w:val="000000"/>
                      <w:sz w:val="22"/>
                      <w:szCs w:val="22"/>
                      <w:lang w:val="en-US"/>
                    </w:rPr>
                    <w:t>Ciamis</w:t>
                  </w:r>
                </w:p>
              </w:tc>
            </w:tr>
          </w:tbl>
          <w:p>
            <w:pPr>
              <w:pStyle w:val="style0"/>
              <w:rPr>
                <w:lang w:val="id-ID"/>
              </w:rPr>
            </w:pPr>
          </w:p>
        </w:tc>
      </w:tr>
    </w:tbl>
    <w:p>
      <w:pPr>
        <w:pStyle w:val="style0"/>
        <w:rPr>
          <w:noProof w:val="false"/>
          <w:lang w:val="id-ID"/>
        </w:rPr>
      </w:pPr>
      <w:r>
        <w:rPr>
          <w:lang w:val="en-US"/>
        </w:rPr>
        <w:pict>
          <v:group id="1041" filled="f" stroked="f" style="position:absolute;margin-left:-15.3pt;margin-top:15.15pt;width:239.7pt;height:54.85pt;z-index:7;mso-position-horizontal-relative:text;mso-position-vertical-relative:text;mso-width-relative:page;mso-height-relative:page;mso-wrap-distance-left:0.0pt;mso-wrap-distance-right:0.0pt;visibility:visible;" coordsize="25050,6966" coordorigin="-90,0">
            <v:group id="1042" filled="f" stroked="f" style="position:absolute;left:-90;top:108;width:25050;height:6858;z-index:51;mso-position-horizontal-relative:text;mso-position-vertical-relative:text;mso-width-relative:page;mso-height-relative:page;visibility:visible;" coordsize="3945,1080" coordorigin="6669,4027">
              <v:shape id="1043" coordsize="2796702,419418" path="m0,0l2796702,0,2530563,223736l2796702,419418l0,419418,0,0xe" fillcolor="#d99594" stroked="t" style="position:absolute;left:6669;top:4027;width:3945;height:661;z-index:52;mso-position-horizontal-relative:text;mso-position-vertical-relative:text;mso-width-relative:page;mso-height-relative:page;visibility:visible;">
                <v:stroke color="#c0504d" weight="1.0pt"/>
                <v:fill focus="50%" method="any" color2="#c0504d" type="gradient" color="#d99594"/>
                <v:shadow on="t" color="#622423" offset="1.0pt," offset2="-2.0pt,-2.0pt"/>
                <v:path textboxrect="0,0,2796702,419418" o:connecttype="custom" o:connectlocs="0,0;5,0;5,1;5,1;0,1;0,0" o:connectangles="0.0,0.0,0.0,0.0,0.0,0.0" arrowok="t"/>
              </v:shape>
              <v:shape id="1044" type="#_x0000_t6" fillcolor="#943634" stroked="f" style="position:absolute;left:6679;top:4755;width:368;height:335;z-index:53;mso-position-horizontal-relative:text;mso-position-vertical-relative:text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45" fillcolor="white" stroked="f" style="position:absolute;left:556;top:0;width:20919;height:4197;z-index:54;mso-position-horizontal-relative:text;mso-position-vertical-relative:text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rFonts w:ascii="Chalkboard" w:hAnsi="Chalkboard"/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rFonts w:ascii="Chalkboard" w:hAnsi="Chalkboard"/>
                        <w:sz w:val="40"/>
                        <w:szCs w:val="40"/>
                        <w:lang w:val="id-ID"/>
                      </w:rPr>
                      <w:t xml:space="preserve">Pengalaman </w:t>
                    </w:r>
                    <w:r>
                      <w:rPr>
                        <w:rFonts w:ascii="Chalkboard" w:hAnsi="Chalkboard"/>
                        <w:sz w:val="40"/>
                        <w:szCs w:val="40"/>
                        <w:lang w:val="id-ID"/>
                      </w:rPr>
                      <w:t>Kerja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noProof w:val="false"/>
          <w:lang w:val="en-US"/>
        </w:rPr>
      </w:pPr>
    </w:p>
    <w:tbl>
      <w:tblPr>
        <w:tblStyle w:val="style154"/>
        <w:tblW w:w="0" w:type="auto"/>
        <w:tblInd w:w="257" w:type="dxa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/>
        <w:tblLook w:val="04A0" w:firstRow="1" w:lastRow="0" w:firstColumn="1" w:lastColumn="0" w:noHBand="0" w:noVBand="1"/>
      </w:tblPr>
      <w:tblGrid>
        <w:gridCol w:w="10206"/>
      </w:tblGrid>
      <w:tr>
        <w:trPr>
          <w:trHeight w:val="1516" w:hRule="atLeast"/>
        </w:trPr>
        <w:tc>
          <w:tcPr>
            <w:tcW w:w="10206" w:type="dxa"/>
            <w:tcBorders>
              <w:top w:val="single" w:sz="24" w:space="0" w:color="c0504d"/>
              <w:left w:val="single" w:sz="24" w:space="0" w:color="c0504d"/>
              <w:bottom w:val="single" w:sz="24" w:space="0" w:color="c0504d"/>
              <w:right w:val="single" w:sz="24" w:space="0" w:color="c0504d"/>
            </w:tcBorders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p>
            <w:pPr>
              <w:pStyle w:val="style179"/>
              <w:numPr>
                <w:ilvl w:val="0"/>
                <w:numId w:val="3"/>
              </w:numPr>
              <w:spacing w:after="200" w:lineRule="auto" w:line="276"/>
              <w:rPr>
                <w:rFonts w:ascii="Chalkboard" w:cs="Calibri" w:hAnsi="Chalkboard"/>
                <w:color w:val="000000"/>
                <w:sz w:val="24"/>
                <w:szCs w:val="24"/>
                <w:lang w:val="id-ID"/>
              </w:rPr>
            </w:pPr>
            <w:r>
              <w:rPr>
                <w:rFonts w:ascii="Chalkboard" w:cs="Calibri" w:hAnsi="Chalkboard"/>
                <w:color w:val="000000"/>
                <w:sz w:val="24"/>
                <w:szCs w:val="24"/>
                <w:lang w:val="id-ID"/>
              </w:rPr>
              <w:t>Pernah bekerja di PT.SARIMELATI KENCANA (PizzaHut) sebagai crew 1, mulai tanggal 17 Januari 2011 sampai dengan 16 November 2012.</w:t>
            </w:r>
          </w:p>
          <w:p>
            <w:pPr>
              <w:pStyle w:val="style179"/>
              <w:numPr>
                <w:ilvl w:val="0"/>
                <w:numId w:val="3"/>
              </w:numPr>
              <w:spacing w:after="200" w:lineRule="auto" w:line="276"/>
              <w:rPr>
                <w:rFonts w:ascii="Chalkboard" w:cs="Calibri" w:hAnsi="Chalkboard"/>
                <w:color w:val="000000"/>
                <w:sz w:val="24"/>
                <w:szCs w:val="24"/>
                <w:lang w:val="id-ID"/>
              </w:rPr>
            </w:pPr>
            <w:r>
              <w:rPr>
                <w:rFonts w:ascii="Chalkboard" w:cs="Calibri" w:hAnsi="Chalkboard"/>
                <w:color w:val="000000"/>
                <w:sz w:val="24"/>
                <w:szCs w:val="24"/>
                <w:lang w:val="id-ID"/>
              </w:rPr>
              <w:t>2013 – 2016 Brand Presenter PT.Sampoerna Bandung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Pernah menjadi Personal Trainer THE JADE GYM Tasikmalaya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SPG dan User Event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noProof w:val="false"/>
                <w:lang w:val="id-ID"/>
              </w:rPr>
            </w:pPr>
          </w:p>
        </w:tc>
      </w:tr>
    </w:tbl>
    <w:p>
      <w:pPr>
        <w:pStyle w:val="style0"/>
        <w:rPr>
          <w:noProof w:val="false"/>
          <w:lang w:val="en-US"/>
        </w:rPr>
      </w:pPr>
      <w:r>
        <w:rPr>
          <w:lang w:val="en-US"/>
        </w:rPr>
        <w:pict>
          <v:group id="1046" filled="f" stroked="f" style="position:absolute;margin-left:-15.3pt;margin-top:15.15pt;width:173.65pt;height:54.85pt;z-index:5;mso-position-horizontal-relative:text;mso-position-vertical-relative:text;mso-width-relative:page;mso-height-relative:page;mso-wrap-distance-left:0.0pt;mso-wrap-distance-right:0.0pt;visibility:visible;" coordsize="25050,6965" coordorigin="-114,0">
            <v:group id="1047" filled="f" stroked="f" style="position:absolute;left:-114;top:107;width:25050;height:6858;z-index:55;mso-position-horizontal-relative:text;mso-position-vertical-relative:text;mso-width-relative:page;mso-height-relative:page;visibility:visible;" coordsize="3945,1080" coordorigin="6665,4010">
              <v:shape id="1048" coordsize="2796702,419418" path="m0,0l2796702,0,2530563,223736l2796702,419418l0,419418,0,0xe" fillcolor="#d99594" stroked="t" style="position:absolute;left:6665;top:4010;width:3945;height:661;z-index:56;mso-position-horizontal-relative:text;mso-position-vertical-relative:text;mso-width-relative:page;mso-height-relative:page;visibility:visible;">
                <v:stroke color="#c0504d" weight="1.0pt"/>
                <v:fill focus="50%" method="any" color2="#c0504d" type="gradient" color="#d99594"/>
                <v:shadow on="t" color="#622423" offset="1.0pt," offset2="-2.0pt,-2.0pt"/>
                <v:path textboxrect="0,0,2796702,419418" o:connecttype="custom" o:connectlocs="0,0;5,0;5,1;5,1;0,1;0,0" o:connectangles="0.0,0.0,0.0,0.0,0.0,0.0" arrowok="t"/>
              </v:shape>
              <v:shape id="1049" type="#_x0000_t6" fillcolor="#943634" stroked="f" style="position:absolute;left:6742;top:4663;width:368;height:486;z-index:57;mso-position-horizontal-relative:text;mso-position-vertical-relative:text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50" fillcolor="white" stroked="f" style="position:absolute;left:107;top:0;width:22263;height:4196;z-index:58;mso-position-horizontal-relative:text;mso-position-vertical-relative:text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rFonts w:ascii="Chalkboard" w:hAnsi="Chalkboard"/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rFonts w:ascii="Chalkboard" w:hAnsi="Chalkboard"/>
                        <w:sz w:val="40"/>
                        <w:szCs w:val="40"/>
                        <w:lang w:val="id-ID"/>
                      </w:rPr>
                      <w:t>Kemampuan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noProof w:val="false"/>
          <w:lang w:val="en-US"/>
        </w:rPr>
      </w:pPr>
      <w:r>
        <w:rPr>
          <w:lang w:val="en-US"/>
        </w:rPr>
        <w:pict>
          <v:group id="1051" filled="f" stroked="f" style="position:absolute;margin-left:382.3pt;margin-top:0.0pt;width:154.8pt;height:54.35pt;z-index:8;mso-position-horizontal-relative:text;mso-position-vertical-relative:text;mso-width-relative:page;mso-height-relative:page;mso-wrap-distance-left:0.0pt;mso-wrap-distance-right:0.0pt;visibility:visible;" coordsize="3980,1087" coordorigin="8193,13247">
            <v:group id="1052" filled="f" stroked="f" style="position:absolute;left:8193;top:13247;width:3945;height:661;z-index:59;mso-position-horizontal-relative:text;mso-position-vertical-relative:text;mso-width-relative:page;mso-height-relative:page;visibility:visible;" coordsize="3945,661" coordorigin="5289,10983">
              <v:shape id="1053" coordsize="2796702,419418" path="m0,0l2796702,0,2530563,223736l2796702,419418l0,419418,0,0xe" fillcolor="#d99594" stroked="t" style="position:absolute;left:5289;top:10983;width:3945;height:661;z-index:60;mso-position-horizontal-relative:text;mso-position-vertical-relative:text;mso-width-relative:page;mso-height-relative:page;visibility:visible;flip:x;">
                <v:stroke color="#c0504d" weight="1.0pt"/>
                <v:fill focus="50%" method="any" color2="#c0504d" type="gradient" color="#d99594"/>
                <v:shadow on="t" color="#622423" offset="1.0pt," offset2="-2.0pt,-2.0pt"/>
                <v:path textboxrect="0,0,2796702,419418" o:connecttype="custom" o:connectlocs="0,0;5,0;5,1;5,1;0,1;0,0" o:connectangles="0.0,0.0,0.0,0.0,0.0,0.0" arrowok="t"/>
              </v:shape>
              <v:rect id="1054" fillcolor="#c0504d" stroked="f" style="position:absolute;left:5901;top:10983;width:3159;height:661;z-index:61;mso-position-horizontal-relative:text;mso-position-vertical-relative:text;mso-width-relative:page;mso-height-relative:page;visibility:visible;">
                <v:stroke on="f"/>
                <v:fill opacity="0%"/>
                <v:textbox>
                  <w:txbxContent>
                    <w:p>
                      <w:pPr>
                        <w:pStyle w:val="style4098"/>
                        <w:rPr>
                          <w:rFonts w:ascii="Chalkboard" w:hAnsi="Chalkboard"/>
                          <w:sz w:val="40"/>
                          <w:szCs w:val="40"/>
                          <w:lang w:val="id-ID"/>
                        </w:rPr>
                      </w:pPr>
                      <w:r>
                        <w:rPr>
                          <w:rFonts w:ascii="Chalkboard" w:hAnsi="Chalkboard"/>
                          <w:sz w:val="40"/>
                          <w:szCs w:val="40"/>
                          <w:lang w:val="id-ID"/>
                        </w:rPr>
                        <w:t>Prestasi</w:t>
                      </w:r>
                    </w:p>
                    <w:p>
                      <w:pPr>
                        <w:pStyle w:val="style4098"/>
                        <w:rPr>
                          <w:lang w:val="id-ID"/>
                        </w:rPr>
                      </w:pPr>
                    </w:p>
                  </w:txbxContent>
                </v:textbox>
              </v:rect>
              <v:fill/>
            </v:group>
            <v:shape id="1055" type="#_x0000_t6" fillcolor="#943634" stroked="f" style="position:absolute;left:11746;top:13907;width:368;height:486;z-index:62;mso-position-horizontal-relative:text;mso-position-vertical-relative:text;mso-width-relative:page;mso-height-relative:page;visibility:visible;rotation:-5898240fd;flip:x y;">
              <v:stroke on="f" joinstyle="miter"/>
              <v:fill/>
              <v:path textboxrect="1800,12600,12600,19800" o:connecttype="custom" o:connectlocs="0,0;0,10800;0,21600;10800,21600;21600,21600;10800,10800" gradientshapeok="t"/>
            </v:shape>
            <v:fill/>
          </v:group>
        </w:pict>
      </w:r>
    </w:p>
    <w:tbl>
      <w:tblPr>
        <w:tblStyle w:val="style154"/>
        <w:tblW w:w="0" w:type="auto"/>
        <w:tblInd w:w="257" w:type="dxa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/>
        <w:tblLook w:val="04A0" w:firstRow="1" w:lastRow="0" w:firstColumn="1" w:lastColumn="0" w:noHBand="0" w:noVBand="1"/>
      </w:tblPr>
      <w:tblGrid>
        <w:gridCol w:w="5214"/>
        <w:gridCol w:w="5439"/>
      </w:tblGrid>
      <w:tr>
        <w:trPr>
          <w:trHeight w:val="2355" w:hRule="atLeast"/>
        </w:trPr>
        <w:tc>
          <w:tcPr>
            <w:tcW w:w="5214" w:type="dxa"/>
            <w:tcBorders>
              <w:top w:val="single" w:sz="24" w:space="0" w:color="c0504d"/>
              <w:left w:val="single" w:sz="24" w:space="0" w:color="c0504d"/>
              <w:bottom w:val="single" w:sz="24" w:space="0" w:color="c0504d"/>
              <w:right w:val="single" w:sz="24" w:space="0" w:color="c0504d"/>
            </w:tcBorders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p>
            <w:pPr>
              <w:pStyle w:val="style4097"/>
              <w:tabs>
                <w:tab w:val="left" w:leader="none" w:pos="3145"/>
              </w:tabs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M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S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 xml:space="preserve"> Word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ab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M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S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Exel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ab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id-ID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MS Power Point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ab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id-ID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Bahasa Indonesia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ab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id-ID"/>
              </w:rPr>
              <w:t>Bahasa Inggris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ab/>
            </w:r>
            <w:r>
              <w:rPr>
                <w:rFonts w:ascii="Chalkboard" w:hAnsi="Chalkboard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halkboard" w:hAnsi="Chalkboard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</w:tc>
        <w:tc>
          <w:tcPr>
            <w:tcW w:w="4992" w:type="dxa"/>
            <w:tcBorders>
              <w:top w:val="single" w:sz="24" w:space="0" w:color="c0504d"/>
              <w:left w:val="single" w:sz="24" w:space="0" w:color="c0504d"/>
              <w:bottom w:val="single" w:sz="24" w:space="0" w:color="c0504d"/>
              <w:right w:val="single" w:sz="24" w:space="0" w:color="c0504d"/>
            </w:tcBorders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p>
            <w:pPr>
              <w:pStyle w:val="style179"/>
              <w:numPr>
                <w:ilvl w:val="0"/>
                <w:numId w:val="5"/>
              </w:numP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>2012 PT.SARIMELATI KENCANA (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>MenjadiPelayananTerbaik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>) Front Of The House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 xml:space="preserve">2009 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>TimNasBasketBallUniversitasWidyatama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noProof w:val="false"/>
                <w:lang w:val="en-US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>2016 URBAN WARRIORS BODY CONTEST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 xml:space="preserve"> (Woman 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>Fitnes</w:t>
            </w: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 xml:space="preserve"> Models)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noProof w:val="false"/>
                <w:lang w:val="en-US"/>
              </w:rPr>
            </w:pPr>
            <w:r>
              <w:rPr>
                <w:rFonts w:ascii="Chalkboard" w:hAnsi="Chalkboard"/>
                <w:noProof w:val="false"/>
                <w:sz w:val="24"/>
                <w:szCs w:val="24"/>
                <w:lang w:val="en-US"/>
              </w:rPr>
              <w:t>Fresh Graduate</w:t>
            </w:r>
          </w:p>
        </w:tc>
      </w:tr>
    </w:tbl>
    <w:p>
      <w:pPr>
        <w:pStyle w:val="style0"/>
        <w:rPr>
          <w:rFonts w:ascii="Calibri" w:hAnsi="Calibri"/>
          <w:lang w:val="id-ID"/>
        </w:rPr>
      </w:pPr>
    </w:p>
    <w:sectPr>
      <w:pgSz w:w="12242" w:h="18711" w:orient="portrait" w:code="10000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E6C1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4B62DA8"/>
    <w:lvl w:ilvl="0" w:tplc="04090007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4CCD38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8307B6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80" w:lineRule="auto" w:line="240"/>
    </w:pPr>
    <w:rPr>
      <w:rFonts w:ascii="Cambria" w:hAnsi="Cambria"/>
      <w:noProof/>
      <w:lang w:val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Skills"/>
    <w:basedOn w:val="style0"/>
    <w:next w:val="style4097"/>
    <w:qFormat/>
    <w:pPr>
      <w:tabs>
        <w:tab w:val="right" w:leader="none" w:pos="5184"/>
      </w:tabs>
      <w:ind w:left="180"/>
    </w:pPr>
    <w:rPr>
      <w:rFonts w:ascii="Times New Roman" w:cs="Times New Roman" w:hAnsi="Times New Roman"/>
    </w:rPr>
  </w:style>
  <w:style w:type="paragraph" w:customStyle="1" w:styleId="style4098">
    <w:name w:val="Section Titlle"/>
    <w:basedOn w:val="style0"/>
    <w:next w:val="style4098"/>
    <w:qFormat/>
    <w:pPr/>
    <w:rPr>
      <w:b/>
      <w:color w:val="ffffff"/>
      <w:sz w:val="44"/>
      <w:szCs w:val="44"/>
    </w:rPr>
  </w:style>
  <w:style w:type="paragraph" w:customStyle="1" w:styleId="style4099">
    <w:name w:val="Normal Large Italic"/>
    <w:basedOn w:val="style0"/>
    <w:next w:val="style4099"/>
    <w:qFormat/>
    <w:pPr/>
    <w:rPr>
      <w:i/>
      <w:sz w:val="28"/>
      <w:szCs w:val="28"/>
    </w:rPr>
  </w:style>
  <w:style w:type="paragraph" w:customStyle="1" w:styleId="style4100">
    <w:name w:val="Bold Title"/>
    <w:basedOn w:val="style0"/>
    <w:next w:val="style4100"/>
    <w:qFormat/>
    <w:pPr>
      <w:spacing w:before="80"/>
    </w:pPr>
    <w:rPr>
      <w:rFonts w:ascii="Impact" w:hAnsi="Impact"/>
      <w:color w:val="fe4365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hAnsi="Cambria"/>
      <w:noProof/>
      <w:lang w:val="fr-FR"/>
    </w:rPr>
  </w:style>
  <w:style w:type="paragraph" w:customStyle="1" w:styleId="style4101">
    <w:name w:val="Cambria 10 centered"/>
    <w:basedOn w:val="style0"/>
    <w:next w:val="style4101"/>
    <w:qFormat/>
    <w:pPr>
      <w:jc w:val="center"/>
    </w:pPr>
    <w:rPr>
      <w:sz w:val="20"/>
      <w:szCs w:val="20"/>
    </w:rPr>
  </w:style>
  <w:style w:type="paragraph" w:customStyle="1" w:styleId="style4102">
    <w:name w:val="Contact Info"/>
    <w:basedOn w:val="style0"/>
    <w:next w:val="style4102"/>
    <w:qFormat/>
    <w:pPr>
      <w:tabs>
        <w:tab w:val="left" w:leader="none" w:pos="1152"/>
      </w:tabs>
      <w:spacing w:after="0"/>
    </w:pPr>
    <w:rPr/>
  </w:style>
  <w:style w:type="paragraph" w:customStyle="1" w:styleId="style4103">
    <w:name w:val="Name"/>
    <w:basedOn w:val="style0"/>
    <w:next w:val="style4103"/>
    <w:qFormat/>
    <w:pPr>
      <w:spacing w:after="240"/>
      <w:jc w:val="center"/>
    </w:pPr>
    <w:rPr>
      <w:rFonts w:ascii="Impact" w:hAnsi="Impact"/>
      <w:color w:val="ffffff"/>
      <w:sz w:val="56"/>
      <w:szCs w:val="56"/>
    </w:rPr>
  </w:style>
  <w:style w:type="paragraph" w:customStyle="1" w:styleId="style4104">
    <w:name w:val="Designation"/>
    <w:basedOn w:val="style0"/>
    <w:next w:val="style4104"/>
    <w:qFormat/>
    <w:pPr>
      <w:spacing w:after="240"/>
      <w:jc w:val="center"/>
    </w:pPr>
    <w:rPr>
      <w:b/>
      <w:sz w:val="40"/>
      <w:szCs w:val="40"/>
    </w:rPr>
  </w:style>
  <w:style w:type="paragraph" w:styleId="style153">
    <w:name w:val="Balloon Text"/>
    <w:basedOn w:val="style0"/>
    <w:next w:val="style153"/>
    <w:link w:val="style4105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hAnsi="Tahoma"/>
      <w:noProof/>
      <w:sz w:val="16"/>
      <w:szCs w:val="16"/>
      <w:lang w:val="fr-FR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9605-4129-964A-8CCC-BC6E0CB3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Words>144</Words>
  <Characters>831</Characters>
  <Application>WPS Office</Application>
  <DocSecurity>0</DocSecurity>
  <Paragraphs>81</Paragraphs>
  <ScaleCrop>false</ScaleCrop>
  <LinksUpToDate>false</LinksUpToDate>
  <CharactersWithSpaces>993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2015-11-05T11:51:00Z</dcterms:created>
  <dc:creator>aska</dc:creator>
  <lastModifiedBy>A1601</lastModifiedBy>
  <dcterms:modified xsi:type="dcterms:W3CDTF">2017-07-06T00:54:51Z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