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5edeb"/>
  <w:body>
    <w:p>
      <w:pPr>
        <w:pStyle w:val="style0"/>
        <w:rPr>
          <w:noProof w:val="false"/>
          <w:lang w:val="id-ID"/>
        </w:rPr>
      </w:pPr>
      <w:r>
        <w:rPr>
          <w:lang w:val="id-ID" w:eastAsia="id-ID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1028" type="#_x0000_t109" fillcolor="#d99594" style="position:absolute;margin-left:5.9pt;margin-top:5.6pt;width:151.45pt;height:183.55pt;z-index:2;mso-position-horizontal-relative:text;mso-position-vertical-relative:text;mso-width-percent:0;mso-width-relative:page;mso-height-relative:page;mso-wrap-distance-left:0.0pt;mso-wrap-distance-right:0.0pt;visibility:visible;v-text-anchor:bottom;">
            <v:stroke joinstyle="miter" color="#bf4f4d" weight="1.0pt"/>
            <v:fill focus="100%" color2="#d99594" colors="0f #d99594;32768f #bf4f4d;1 #d99594;" method="any" type="gradient" color="#d99594"/>
            <v:shadow on="t" color="#632423" offset="0.8944158pt,1.7888316pt" type="perspective"/>
            <v:path o:connecttype="rect" gradientshapeok="t"/>
            <v:textbox>
              <w:txbxContent>
                <w:p>
                  <w:pPr>
                    <w:pStyle w:val="style4103"/>
                    <w:rPr>
                      <w:sz w:val="24"/>
                      <w:szCs w:val="24"/>
                      <w:lang w:val="id-ID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JANUAR AWALUDDIN</w:t>
                  </w:r>
                </w:p>
                <w:p>
                  <w:pPr>
                    <w:pStyle w:val="style4103"/>
                    <w:spacing w:after="0"/>
                    <w:rPr>
                      <w:lang w:val="id-ID"/>
                    </w:rPr>
                  </w:pPr>
                  <w:r>
                    <w:rPr>
                      <w:lang w:val="en-US"/>
                    </w:rPr>
                    <w:drawing>
                      <wp:inline distT="0" distB="0" distR="0" distL="0">
                        <wp:extent cx="1338547" cy="1670050"/>
                        <wp:effectExtent l="0" t="0" r="0" b="0"/>
                        <wp:docPr id="2049" name="Image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338547" cy="167005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4103"/>
                    <w:spacing w:after="0"/>
                    <w:rPr>
                      <w:sz w:val="40"/>
                      <w:szCs w:val="40"/>
                      <w:lang w:val="id-ID"/>
                    </w:rPr>
                  </w:pPr>
                </w:p>
              </w:txbxContent>
            </v:textbox>
          </v:shape>
        </w:pict>
      </w:r>
    </w:p>
    <w:p>
      <w:pPr>
        <w:pStyle w:val="style0"/>
        <w:rPr>
          <w:noProof w:val="false"/>
          <w:lang w:val="en-US"/>
        </w:rPr>
      </w:pPr>
      <w:r>
        <w:rPr>
          <w:lang w:val="id-ID" w:eastAsia="id-ID"/>
        </w:rPr>
        <w:pict>
          <v:group id="1029" filled="f" stroked="f" style="position:absolute;margin-left:346.0pt;margin-top:-11.45pt;width:193.6pt;height:54.35pt;z-index:6;mso-position-horizontal-relative:text;mso-position-vertical-relative:text;mso-width-relative:page;mso-height-relative:page;mso-wrap-distance-left:0.0pt;mso-wrap-distance-right:0.0pt;visibility:visible;" coordsize="3974,1000" coordorigin="8119,13247">
            <v:group id="1030" filled="f" stroked="f" style="position:absolute;left:8119;top:13247;width:3945;height:661;z-index:3;mso-position-horizontal-relative:page;mso-position-vertical-relative:page;mso-width-relative:page;mso-height-relative:page;visibility:visible;" coordsize="3945,1000" coordorigin="5215,10983">
              <v:shape id="1031" coordsize="2796702,419418" path="m0,0l2796702,0,2530563,223736l2796702,419418l0,419418,0,0xe" adj="0,0," fillcolor="#d99594" stroked="t" style="position:absolute;left:5215;top:10983;width:3945;height:661;z-index:4;mso-position-horizontal-relative:page;mso-position-vertical-relative:page;mso-width-relative:page;mso-height-relative:page;visibility:visible;flip:x;">
                <v:stroke color="#bf4f4d" weight="1.0pt"/>
                <v:fill focus="100%" color2="#d99594" colors="0f #d99594;32768f #bf4f4d;1 #d99594;" method="any" type="gradient" color="#d99594"/>
                <v:shadow on="t" color="#632423" offset="0.8944158pt,1.7888316pt" offset2="-2.0pt,-2.0pt" type="perspective"/>
                <v:path textboxrect="0,0,2796702,419418" o:connectlocs="0,0;461,0;125,353;461,661;0,661;0,0"/>
              </v:shape>
              <v:rect id="1032" fillcolor="#bf4f4d" stroked="f" style="position:absolute;left:5960;top:10983;width:2980;height:652;z-index:5;mso-position-horizontal-relative:page;mso-position-vertical-relative:page;mso-width-relative:page;mso-height-relative:page;visibility:visible;">
                <v:stroke on="f"/>
                <v:fill opacity="0%"/>
                <v:textbox>
                  <w:txbxContent>
                    <w:p>
                      <w:pPr>
                        <w:pStyle w:val="style4098"/>
                        <w:rPr>
                          <w:sz w:val="40"/>
                          <w:szCs w:val="40"/>
                          <w:lang w:val="id-ID"/>
                        </w:rPr>
                      </w:pPr>
                      <w:r>
                        <w:rPr>
                          <w:sz w:val="40"/>
                          <w:szCs w:val="40"/>
                          <w:lang w:val="id-ID"/>
                        </w:rPr>
                        <w:t>Data Pribadi</w:t>
                      </w:r>
                    </w:p>
                  </w:txbxContent>
                </v:textbox>
              </v:rect>
              <v:fill/>
            </v:group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1034" type="#_x0000_t6" fillcolor="#953734" stroked="f" style="position:absolute;left:11666;top:13907;width:368;height:486;z-index:6;mso-position-horizontal-relative:page;mso-position-vertical-relative:page;mso-width-relative:page;mso-height-relative:page;visibility:visible;rotation:-5898240fd;flip:x y;">
              <v:stroke on="f" joinstyle="miter"/>
              <v:fill/>
              <v:path textboxrect="1800,12600,12600,19800" o:connecttype="custom" o:connectlocs="0,0;0,10800;0,21600;10800,21600;21600,21600;10800,10800" gradientshapeok="t"/>
            </v:shape>
            <v:fill/>
          </v:group>
        </w:pict>
      </w:r>
      <w:r>
        <w:rPr>
          <w:lang w:val="id-ID" w:eastAsia="id-ID"/>
        </w:rPr>
        <w:pict>
          <v:shape id="1035" type="#_x0000_t109" style="position:absolute;margin-left:218.2pt;margin-top:38.8pt;width:336.5pt;height:159.95pt;z-index:3;mso-position-horizontal-relative:page;mso-position-vertical-relative:page;mso-width-relative:page;mso-height-relative:page;mso-wrap-distance-left:0.0pt;mso-wrap-distance-right:0.0pt;visibility:visible;">
            <v:stroke joinstyle="miter" color="#bf4f4d" weight="2.25pt"/>
            <v:fill/>
            <v:path o:connecttype="rect" gradientshapeok="t"/>
            <v:textbox inset="7.2pt,21.6pt,7.2pt,3.6pt" style="mso-fit-text-to-shape:true;">
              <w:txbxContent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Nama</w:t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: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JANUAR AWALUDDIN</w:t>
                  </w:r>
                </w:p>
                <w:p>
                  <w:pPr>
                    <w:pStyle w:val="style4102"/>
                    <w:ind w:left="2160" w:hanging="2018"/>
                    <w:rPr>
                      <w:rFonts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lamat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: Pesona Permata Hijau Blok D No 49 </w:t>
                  </w:r>
                </w:p>
                <w:p>
                  <w:pPr>
                    <w:pStyle w:val="style4102"/>
                    <w:ind w:left="2160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Kel Pasirkareumbi Kab subang 41211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Tempat, TglLahir</w:t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Subang 7 Januari 1981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Jenis Kelamin</w:t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Laki Laki 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Kebangsaan</w:t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: Indonesia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Status</w:t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 xml:space="preserve">: 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Menikah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Email</w:t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: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awal7181@gmail.com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Phone</w:t>
                  </w:r>
                  <w:r>
                    <w:rPr>
                      <w:rFonts w:cs="Times New Roman"/>
                      <w:sz w:val="24"/>
                      <w:szCs w:val="24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ab/>
                  </w:r>
                  <w:r>
                    <w:rPr>
                      <w:rFonts w:cs="Times New Roman"/>
                      <w:sz w:val="24"/>
                      <w:szCs w:val="24"/>
                      <w:lang w:val="id-ID"/>
                    </w:rPr>
                    <w:t>: 08</w:t>
                  </w:r>
                  <w:r>
                    <w:rPr>
                      <w:rFonts w:cs="Times New Roman"/>
                      <w:sz w:val="24"/>
                      <w:szCs w:val="24"/>
                      <w:lang w:val="en-US"/>
                    </w:rPr>
                    <w:t>12 2133 9842</w:t>
                  </w:r>
                </w:p>
                <w:p>
                  <w:pPr>
                    <w:pStyle w:val="style4102"/>
                    <w:ind w:left="142"/>
                    <w:rPr>
                      <w:rFonts w:cs="Times New Roman"/>
                      <w:sz w:val="24"/>
                      <w:szCs w:val="24"/>
                      <w:lang w:val="id-ID"/>
                    </w:rPr>
                  </w:pPr>
                </w:p>
                <w:p>
                  <w:pPr>
                    <w:pStyle w:val="style4102"/>
                    <w:ind w:left="142"/>
                    <w:rPr>
                      <w:lang w:val="id-ID"/>
                    </w:rPr>
                  </w:pPr>
                </w:p>
                <w:p>
                  <w:pPr>
                    <w:pStyle w:val="style4102"/>
                    <w:ind w:left="14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  <w:p>
                  <w:pPr>
                    <w:pStyle w:val="style4102"/>
                    <w:rPr>
                      <w:lang w:val="id-ID"/>
                    </w:rPr>
                  </w:pPr>
                </w:p>
              </w:txbxContent>
            </v:textbox>
          </v:shape>
        </w:pict>
      </w: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en-US"/>
        </w:rPr>
      </w:pPr>
    </w:p>
    <w:p>
      <w:pPr>
        <w:pStyle w:val="style0"/>
        <w:rPr>
          <w:noProof w:val="false"/>
          <w:lang w:val="id-ID"/>
        </w:rPr>
      </w:pPr>
      <w:r>
        <w:rPr>
          <w:noProof w:val="false"/>
          <w:lang w:val="en-US"/>
        </w:rPr>
        <w:tab/>
      </w:r>
    </w:p>
    <w:p>
      <w:pPr>
        <w:pStyle w:val="style0"/>
        <w:rPr>
          <w:noProof w:val="false"/>
          <w:lang w:val="id-ID"/>
        </w:rPr>
      </w:pPr>
    </w:p>
    <w:p>
      <w:pPr>
        <w:pStyle w:val="style0"/>
        <w:rPr>
          <w:noProof w:val="false"/>
          <w:lang w:val="en-US"/>
        </w:rPr>
      </w:pPr>
      <w:r>
        <w:rPr>
          <w:lang w:val="id-ID" w:eastAsia="id-ID"/>
        </w:rPr>
        <w:pict>
          <v:group id="1036" filled="f" stroked="f" style="position:absolute;margin-left:-16.5pt;margin-top:16.05pt;width:173.65pt;height:8.13pt;z-index:4;mso-position-horizontal-relative:text;mso-position-vertical-relative:text;mso-width-relative:page;mso-height-relative:page;mso-wrap-distance-left:0.0pt;mso-wrap-distance-right:0.0pt;visibility:visible;" coordsize="25050,1000" coordorigin="-121,0">
            <v:group id="1037" filled="f" stroked="f" style="position:absolute;left:-121;top:0;width:25050;height:6858;z-index:7;mso-position-horizontal-relative:page;mso-position-vertical-relative:page;mso-width-relative:page;mso-height-relative:page;visibility:visible;" coordsize="3945,1000" coordorigin="6664,4010">
              <v:shape id="1038" coordsize="2796702,419418" path="m0,0l2796702,0,2530563,223736l2796702,419418l0,419418,0,0xe" adj="0,0," fillcolor="#d99594" stroked="t" style="position:absolute;left:6664;top:4010;width:3945;height:661;z-index:8;mso-position-horizontal-relative:page;mso-position-vertical-relative:page;mso-width-relative:page;mso-height-relative:page;visibility:visible;">
                <v:stroke color="#bf4f4d" weight="1.0pt"/>
                <v:fill focus="100%" color2="#d99594" colors="0f #d99594;32768f #bf4f4d;1 #d99594;" method="any" type="gradient" color="#d99594"/>
                <v:shadow on="t" color="#632423" offset="0.8944158pt,1.7888316pt" offset2="-2.0pt,-2.0pt" type="perspective"/>
                <v:path textboxrect="0,0,2796702,419418" o:connectlocs="0,0;461,0;125,353;461,661;0,661;0,0"/>
              </v:shape>
              <v:shape id="1039" type="#_x0000_t6" fillcolor="#953734" stroked="f" style="position:absolute;left:6742;top:4663;width:368;height:486;z-index:9;mso-position-horizontal-relative:page;mso-position-vertical-relative:page;mso-width-relative:page;mso-height-relative:page;visibility:visible;rotation:-5898240fd;flip:y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v:fill/>
            </v:group>
            <v:rect id="1040" fillcolor="white" stroked="f" style="position:absolute;left:645;top:0;width:20060;height:3657;z-index:10;mso-position-horizontal-relative:page;mso-position-vertical-relative:page;mso-width-relative:page;mso-height-relative:page;visibility:visible;">
              <v:stroke on="f"/>
              <v:fill opacity="0%"/>
              <v:textbox>
                <w:txbxContent>
                  <w:p>
                    <w:pPr>
                      <w:pStyle w:val="style4098"/>
                      <w:rPr>
                        <w:sz w:val="40"/>
                        <w:szCs w:val="40"/>
                        <w:lang w:val="id-ID"/>
                      </w:rPr>
                    </w:pPr>
                    <w:r>
                      <w:rPr>
                        <w:sz w:val="40"/>
                        <w:szCs w:val="40"/>
                        <w:lang w:val="id-ID"/>
                      </w:rPr>
                      <w:t>Pendidikan</w:t>
                    </w:r>
                  </w:p>
                </w:txbxContent>
              </v:textbox>
            </v:rect>
            <v:fill/>
          </v:group>
        </w:pict>
      </w:r>
    </w:p>
    <w:p>
      <w:pPr>
        <w:pStyle w:val="style0"/>
        <w:rPr>
          <w:noProof w:val="false"/>
          <w:lang w:val="id-ID"/>
        </w:rPr>
      </w:pPr>
    </w:p>
    <w:tbl>
      <w:tblPr>
        <w:tblStyle w:val="style154"/>
        <w:tblW w:w="0" w:type="auto"/>
        <w:tblInd w:w="257" w:type="dxa"/>
        <w:tblBorders>
          <w:top w:val="single" w:sz="24" w:space="0" w:color="c0504d"/>
          <w:left w:val="single" w:sz="24" w:space="0" w:color="c0504d"/>
          <w:bottom w:val="single" w:sz="24" w:space="0" w:color="c0504d"/>
          <w:right w:val="single" w:sz="24" w:space="0" w:color="c0504d"/>
          <w:insideH w:val="single" w:sz="24" w:space="0" w:color="c0504d"/>
          <w:insideV w:val="single" w:sz="24" w:space="0" w:color="c0504d"/>
        </w:tblBorders>
        <w:shd w:val="clear" w:color="auto" w:fill="ffffff"/>
        <w:tblLook w:val="04A0" w:firstRow="1" w:lastRow="0" w:firstColumn="1" w:lastColumn="0" w:noHBand="0" w:noVBand="1"/>
      </w:tblPr>
      <w:tblGrid>
        <w:gridCol w:w="10206"/>
      </w:tblGrid>
      <w:tr>
        <w:trPr>
          <w:trHeight w:val="1390" w:hRule="atLeast"/>
        </w:trPr>
        <w:tc>
          <w:tcPr>
            <w:tcW w:w="10206" w:type="dxa"/>
            <w:tcBorders/>
            <w:shd w:val="clear" w:color="auto" w:fill="ffffff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19"/>
              <w:gridCol w:w="1988"/>
              <w:gridCol w:w="4079"/>
              <w:gridCol w:w="1988"/>
            </w:tblGrid>
            <w:tr>
              <w:trPr/>
              <w:tc>
                <w:tcPr>
                  <w:tcW w:w="1919" w:type="dxa"/>
                  <w:tcBorders/>
                  <w:vAlign w:val="center"/>
                </w:tcPr>
                <w:p>
                  <w:pPr>
                    <w:pStyle w:val="style4101"/>
                    <w:rPr>
                      <w:noProof w:val="false"/>
                      <w:lang w:val="en-US"/>
                    </w:rPr>
                  </w:pPr>
                  <w:r>
                    <w:rPr>
                      <w:noProof w:val="false"/>
                      <w:lang w:val="en-US"/>
                    </w:rPr>
                    <w:t>2000-2004</w:t>
                  </w:r>
                </w:p>
              </w:tc>
              <w:tc>
                <w:tcPr>
                  <w:tcW w:w="6067" w:type="dxa"/>
                  <w:gridSpan w:val="2"/>
                  <w:tcBorders/>
                </w:tcPr>
                <w:p>
                  <w:pPr>
                    <w:pStyle w:val="style4100"/>
                    <w:rPr>
                      <w:noProof w:val="false"/>
                      <w:color w:val="c0504d"/>
                      <w:spacing w:val="20"/>
                      <w:lang w:val="id-ID"/>
                    </w:rPr>
                  </w:pPr>
                  <w:r>
                    <w:rPr>
                      <w:noProof w:val="false"/>
                      <w:color w:val="c0504d"/>
                      <w:spacing w:val="20"/>
                      <w:lang w:val="id-ID"/>
                    </w:rPr>
                    <w:t xml:space="preserve">Sarjana </w:t>
                  </w: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 xml:space="preserve">Pendidikan jurusan </w:t>
                  </w:r>
                  <w:r>
                    <w:rPr>
                      <w:noProof w:val="false"/>
                      <w:color w:val="c0504d"/>
                      <w:spacing w:val="20"/>
                      <w:lang w:val="id-ID"/>
                    </w:rPr>
                    <w:t>Ekonom</w:t>
                  </w: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 xml:space="preserve">i Akuntansi </w:t>
                  </w:r>
                </w:p>
                <w:p>
                  <w:pPr>
                    <w:pStyle w:val="style4099"/>
                    <w:rPr>
                      <w:i w:val="false"/>
                      <w:noProof w:val="false"/>
                      <w:lang w:val="id-ID"/>
                    </w:rPr>
                  </w:pPr>
                  <w:r>
                    <w:rPr>
                      <w:i w:val="false"/>
                      <w:noProof w:val="false"/>
                      <w:lang w:val="id-ID"/>
                    </w:rPr>
                    <w:t xml:space="preserve">Univeritas </w:t>
                  </w:r>
                  <w:r>
                    <w:rPr>
                      <w:i w:val="false"/>
                      <w:noProof w:val="false"/>
                      <w:lang w:val="en-US"/>
                    </w:rPr>
                    <w:t>Pasundan Bandung</w:t>
                  </w:r>
                </w:p>
              </w:tc>
              <w:tc>
                <w:tcPr>
                  <w:tcW w:w="1988" w:type="dxa"/>
                  <w:tcBorders/>
                  <w:vAlign w:val="center"/>
                </w:tcPr>
                <w:p>
                  <w:pPr>
                    <w:pStyle w:val="style4101"/>
                    <w:rPr>
                      <w:noProof w:val="false"/>
                      <w:lang w:val="en-US"/>
                    </w:rPr>
                  </w:pPr>
                  <w:r>
                    <w:rPr>
                      <w:noProof w:val="false"/>
                      <w:lang w:val="id-ID"/>
                    </w:rPr>
                    <w:t>IPK</w:t>
                  </w:r>
                  <w:r>
                    <w:rPr>
                      <w:noProof w:val="false"/>
                      <w:lang w:val="en-US"/>
                    </w:rPr>
                    <w:t>: 2.97</w:t>
                  </w:r>
                </w:p>
              </w:tc>
            </w:tr>
            <w:tr>
              <w:tblPrEx/>
              <w:trPr>
                <w:gridAfter w:val="2"/>
                <w:wAfter w:w="6067" w:type="dxa"/>
              </w:trPr>
              <w:tc>
                <w:tcPr>
                  <w:tcW w:w="1919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en-US"/>
                    </w:rPr>
                  </w:pPr>
                </w:p>
              </w:tc>
              <w:tc>
                <w:tcPr>
                  <w:tcW w:w="1988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en-US"/>
                    </w:rPr>
                  </w:pPr>
                </w:p>
              </w:tc>
            </w:tr>
          </w:tbl>
          <w:p>
            <w:pPr>
              <w:pStyle w:val="style0"/>
              <w:rPr>
                <w:lang w:val="en-US"/>
              </w:rPr>
            </w:pPr>
          </w:p>
        </w:tc>
      </w:tr>
    </w:tbl>
    <w:p>
      <w:pPr>
        <w:pStyle w:val="style0"/>
        <w:rPr>
          <w:noProof w:val="false"/>
          <w:lang w:val="id-ID"/>
        </w:rPr>
      </w:pPr>
      <w:r>
        <w:rPr>
          <w:lang w:val="id-ID" w:eastAsia="id-ID"/>
        </w:rPr>
        <w:pict>
          <v:group id="1041" filled="f" stroked="f" style="position:absolute;margin-left:-15.3pt;margin-top:15.15pt;width:239.7pt;height:7.28pt;z-index:7;mso-position-horizontal-relative:text;mso-position-vertical-relative:text;mso-width-relative:page;mso-height-relative:page;mso-wrap-distance-left:0.0pt;mso-wrap-distance-right:0.0pt;visibility:visible;" coordsize="25050,1000" coordorigin="-90,0">
            <v:group id="1042" filled="f" stroked="f" style="position:absolute;left:-90;top:108;width:25050;height:6858;z-index:11;mso-position-horizontal-relative:page;mso-position-vertical-relative:page;mso-width-relative:page;mso-height-relative:page;visibility:visible;" coordsize="3945,1000" coordorigin="6669,4027">
              <v:shape id="1043" coordsize="2796702,419418" path="m0,0l2796702,0,2530563,223736l2796702,419418l0,419418,0,0xe" adj="0,0," fillcolor="#d99594" stroked="t" style="position:absolute;left:6669;top:4027;width:3945;height:661;z-index:12;mso-position-horizontal-relative:page;mso-position-vertical-relative:page;mso-width-relative:page;mso-height-relative:page;visibility:visible;">
                <v:stroke color="#bf4f4d" weight="1.0pt"/>
                <v:fill focus="100%" color2="#d99594" colors="0f #d99594;32768f #bf4f4d;1 #d99594;" method="any" type="gradient" color="#d99594"/>
                <v:shadow on="t" color="#632423" offset="0.8944158pt,1.7888316pt" offset2="-2.0pt,-2.0pt" type="perspective"/>
                <v:path textboxrect="0,0,2796702,419418" o:connectlocs="0,0;461,0;125,353;461,661;0,661;0,0"/>
              </v:shape>
              <v:shape id="1044" type="#_x0000_t6" fillcolor="#953734" stroked="f" style="position:absolute;left:6679;top:4755;width:368;height:335;z-index:13;mso-position-horizontal-relative:page;mso-position-vertical-relative:page;mso-width-relative:page;mso-height-relative:page;visibility:visible;rotation:-5898240fd;flip:y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v:fill/>
            </v:group>
            <v:rect id="1045" fillcolor="white" stroked="f" style="position:absolute;left:556;top:0;width:20919;height:4197;z-index:14;mso-position-horizontal-relative:page;mso-position-vertical-relative:page;mso-width-relative:page;mso-height-relative:page;visibility:visible;">
              <v:stroke on="f"/>
              <v:fill opacity="0%"/>
              <v:textbox>
                <w:txbxContent>
                  <w:p>
                    <w:pPr>
                      <w:pStyle w:val="style4098"/>
                      <w:rPr>
                        <w:sz w:val="40"/>
                        <w:szCs w:val="40"/>
                        <w:lang w:val="id-ID"/>
                      </w:rPr>
                    </w:pPr>
                    <w:r>
                      <w:rPr>
                        <w:sz w:val="40"/>
                        <w:szCs w:val="40"/>
                        <w:lang w:val="id-ID"/>
                      </w:rPr>
                      <w:t>Pengalaman Kerja</w:t>
                    </w:r>
                  </w:p>
                </w:txbxContent>
              </v:textbox>
            </v:rect>
            <v:fill/>
          </v:group>
        </w:pict>
      </w:r>
    </w:p>
    <w:p>
      <w:pPr>
        <w:pStyle w:val="style0"/>
        <w:rPr>
          <w:noProof w:val="false"/>
          <w:lang w:val="en-US"/>
        </w:rPr>
      </w:pPr>
    </w:p>
    <w:tbl>
      <w:tblPr>
        <w:tblStyle w:val="style154"/>
        <w:tblW w:w="0" w:type="auto"/>
        <w:tblInd w:w="257" w:type="dxa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/>
        <w:tblLook w:val="04A0" w:firstRow="1" w:lastRow="0" w:firstColumn="1" w:lastColumn="0" w:noHBand="0" w:noVBand="1"/>
      </w:tblPr>
      <w:tblGrid>
        <w:gridCol w:w="10348"/>
      </w:tblGrid>
      <w:tr>
        <w:trPr>
          <w:trHeight w:val="2458" w:hRule="atLeast"/>
        </w:trPr>
        <w:tc>
          <w:tcPr>
            <w:tcW w:w="10348" w:type="dxa"/>
            <w:tcBorders>
              <w:top w:val="single" w:sz="24" w:space="0" w:color="c0504d"/>
              <w:left w:val="single" w:sz="24" w:space="0" w:color="c0504d"/>
              <w:bottom w:val="single" w:sz="24" w:space="0" w:color="c0504d"/>
              <w:right w:val="single" w:sz="24" w:space="0" w:color="c0504d"/>
            </w:tcBorders>
            <w:shd w:val="clear" w:color="auto" w:fill="ffffff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style15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4"/>
              <w:gridCol w:w="6987"/>
            </w:tblGrid>
            <w:tr>
              <w:trPr/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id-ID"/>
                    </w:rPr>
                  </w:pPr>
                  <w:r>
                    <w:rPr>
                      <w:noProof w:val="false"/>
                      <w:lang w:val="en-US"/>
                    </w:rPr>
                    <w:t>2013 - 2014</w:t>
                  </w:r>
                </w:p>
              </w:tc>
              <w:tc>
                <w:tcPr>
                  <w:tcW w:w="6987" w:type="dxa"/>
                  <w:tcBorders/>
                </w:tcPr>
                <w:p>
                  <w:pPr>
                    <w:pStyle w:val="style4100"/>
                    <w:rPr>
                      <w:noProof w:val="false"/>
                      <w:color w:val="c0504d"/>
                      <w:spacing w:val="20"/>
                      <w:lang w:val="id-ID"/>
                    </w:rPr>
                  </w:pP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 xml:space="preserve">PT H.M. </w:t>
                  </w: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>SAMPOERNA Tbk</w:t>
                  </w:r>
                </w:p>
                <w:p>
                  <w:pPr>
                    <w:pStyle w:val="style0"/>
                    <w:rPr>
                      <w:i/>
                      <w:noProof w:val="false"/>
                      <w:lang w:val="en-US"/>
                    </w:rPr>
                  </w:pPr>
                  <w:r>
                    <w:rPr>
                      <w:noProof w:val="false"/>
                      <w:lang w:val="id-ID"/>
                    </w:rPr>
                    <w:t xml:space="preserve">Sebagai </w:t>
                  </w:r>
                  <w:r>
                    <w:rPr>
                      <w:noProof w:val="false"/>
                      <w:lang w:val="en-US"/>
                    </w:rPr>
                    <w:t>Retail Enggagement Eksekutive</w:t>
                  </w:r>
                  <w:r>
                    <w:rPr>
                      <w:i/>
                      <w:noProof w:val="false"/>
                      <w:lang w:val="id-ID"/>
                    </w:rPr>
                    <w:t>.</w:t>
                  </w:r>
                </w:p>
                <w:p>
                  <w:pPr>
                    <w:pStyle w:val="style0"/>
                    <w:rPr>
                      <w:i/>
                      <w:noProof w:val="false"/>
                      <w:sz w:val="24"/>
                      <w:szCs w:val="24"/>
                      <w:lang w:val="id-ID"/>
                    </w:rPr>
                  </w:pPr>
                  <w:r>
                    <w:rPr>
                      <w:i/>
                      <w:noProof w:val="false"/>
                      <w:lang w:val="en-US"/>
                    </w:rPr>
                    <w:t>Perusahaan Rokok terbesar di indonesia</w:t>
                  </w:r>
                  <w:r>
                    <w:rPr>
                      <w:i/>
                      <w:noProof w:val="false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>
              <w:tblPrEx/>
              <w:trPr/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id-ID"/>
                    </w:rPr>
                  </w:pPr>
                </w:p>
                <w:p>
                  <w:pPr>
                    <w:pStyle w:val="style4101"/>
                    <w:jc w:val="left"/>
                    <w:rPr>
                      <w:noProof w:val="false"/>
                      <w:lang w:val="id-ID"/>
                    </w:rPr>
                  </w:pPr>
                  <w:r>
                    <w:rPr>
                      <w:noProof w:val="false"/>
                      <w:lang w:val="en-US"/>
                    </w:rPr>
                    <w:t>2013-2013</w:t>
                  </w:r>
                </w:p>
              </w:tc>
              <w:tc>
                <w:tcPr>
                  <w:tcW w:w="6987" w:type="dxa"/>
                  <w:tcBorders/>
                </w:tcPr>
                <w:p>
                  <w:pPr>
                    <w:pStyle w:val="style4100"/>
                    <w:rPr>
                      <w:noProof w:val="false"/>
                      <w:color w:val="c0504d"/>
                      <w:spacing w:val="20"/>
                      <w:lang w:val="id-ID"/>
                    </w:rPr>
                  </w:pPr>
                  <w:r>
                    <w:rPr>
                      <w:noProof w:val="false"/>
                      <w:color w:val="c0504d"/>
                      <w:spacing w:val="20"/>
                      <w:lang w:val="id-ID"/>
                    </w:rPr>
                    <w:t xml:space="preserve">PT </w:t>
                  </w: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>Bank Tabungan Pensiunan Negara</w:t>
                  </w:r>
                </w:p>
                <w:p>
                  <w:pPr>
                    <w:pStyle w:val="style4099"/>
                    <w:rPr>
                      <w:i w:val="false"/>
                      <w:noProof w:val="false"/>
                      <w:sz w:val="22"/>
                      <w:szCs w:val="22"/>
                      <w:lang w:val="id-ID"/>
                    </w:rPr>
                  </w:pPr>
                  <w:r>
                    <w:rPr>
                      <w:i w:val="false"/>
                      <w:noProof w:val="false"/>
                      <w:sz w:val="22"/>
                      <w:szCs w:val="22"/>
                      <w:lang w:val="id-ID"/>
                    </w:rPr>
                    <w:t xml:space="preserve">Sebagai </w:t>
                  </w:r>
                  <w:r>
                    <w:rPr>
                      <w:i w:val="false"/>
                      <w:noProof w:val="false"/>
                      <w:sz w:val="22"/>
                      <w:szCs w:val="22"/>
                      <w:lang w:val="en-US"/>
                    </w:rPr>
                    <w:t>Area Daya Spesialist</w:t>
                  </w:r>
                </w:p>
                <w:p>
                  <w:pPr>
                    <w:pStyle w:val="style0"/>
                    <w:rPr>
                      <w:i/>
                      <w:noProof w:val="false"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noProof w:val="false"/>
                      <w:lang w:val="id-ID"/>
                    </w:rPr>
                    <w:t xml:space="preserve">Sebuah </w:t>
                  </w:r>
                  <w:r>
                    <w:rPr>
                      <w:i/>
                      <w:noProof w:val="false"/>
                      <w:lang w:val="en-US"/>
                    </w:rPr>
                    <w:t xml:space="preserve">bank yang </w:t>
                  </w:r>
                  <w:r>
                    <w:rPr>
                      <w:i/>
                      <w:noProof w:val="false"/>
                      <w:lang w:val="en-US"/>
                    </w:rPr>
                    <w:t>unggul</w:t>
                  </w:r>
                  <w:r>
                    <w:rPr>
                      <w:i/>
                      <w:noProof w:val="false"/>
                      <w:lang w:val="en-US"/>
                    </w:rPr>
                    <w:t xml:space="preserve">, </w:t>
                  </w:r>
                  <w:r>
                    <w:rPr>
                      <w:i/>
                      <w:noProof w:val="false"/>
                      <w:lang w:val="en-US"/>
                    </w:rPr>
                    <w:t>terkemuka</w:t>
                  </w:r>
                  <w:r>
                    <w:rPr>
                      <w:i/>
                      <w:noProof w:val="false"/>
                      <w:lang w:val="en-US"/>
                    </w:rPr>
                    <w:t xml:space="preserve"> </w:t>
                  </w:r>
                  <w:r>
                    <w:rPr>
                      <w:i/>
                      <w:noProof w:val="false"/>
                      <w:lang w:val="en-US"/>
                    </w:rPr>
                    <w:t>dan</w:t>
                  </w:r>
                  <w:r>
                    <w:rPr>
                      <w:i/>
                      <w:noProof w:val="false"/>
                      <w:lang w:val="en-US"/>
                    </w:rPr>
                    <w:t xml:space="preserve"> </w:t>
                  </w:r>
                  <w:r>
                    <w:rPr>
                      <w:i/>
                      <w:noProof w:val="false"/>
                      <w:lang w:val="en-US"/>
                    </w:rPr>
                    <w:t>maju</w:t>
                  </w:r>
                </w:p>
              </w:tc>
            </w:tr>
            <w:tr>
              <w:tblPrEx/>
              <w:trPr/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en-US"/>
                    </w:rPr>
                  </w:pPr>
                  <w:r>
                    <w:rPr>
                      <w:noProof w:val="false"/>
                      <w:lang w:val="en-US"/>
                    </w:rPr>
                    <w:t>2011 - 2013</w:t>
                  </w:r>
                </w:p>
              </w:tc>
              <w:tc>
                <w:tcPr>
                  <w:tcW w:w="6987" w:type="dxa"/>
                  <w:tcBorders/>
                </w:tcPr>
                <w:p>
                  <w:pPr>
                    <w:pStyle w:val="style4100"/>
                    <w:rPr/>
                  </w:pP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>BahanaArthaVentura</w:t>
                  </w:r>
                </w:p>
                <w:p>
                  <w:pPr>
                    <w:pStyle w:val="style4099"/>
                    <w:rPr>
                      <w:sz w:val="22"/>
                      <w:szCs w:val="22"/>
                    </w:rPr>
                  </w:pPr>
                  <w:r>
                    <w:rPr>
                      <w:i w:val="false"/>
                      <w:noProof w:val="false"/>
                      <w:sz w:val="22"/>
                      <w:szCs w:val="22"/>
                      <w:lang w:val="id-ID"/>
                    </w:rPr>
                    <w:t>Sebaga</w:t>
                  </w:r>
                  <w:r>
                    <w:rPr>
                      <w:i w:val="false"/>
                      <w:noProof w:val="false"/>
                      <w:sz w:val="22"/>
                      <w:szCs w:val="22"/>
                      <w:lang w:val="en-US"/>
                    </w:rPr>
                    <w:t>iHead</w:t>
                  </w:r>
                  <w:r>
                    <w:rPr>
                      <w:i w:val="false"/>
                      <w:noProof w:val="false"/>
                      <w:sz w:val="22"/>
                      <w:szCs w:val="22"/>
                      <w:lang w:val="en-US"/>
                    </w:rPr>
                    <w:t>Unit</w:t>
                  </w:r>
                </w:p>
                <w:p>
                  <w:pPr>
                    <w:pStyle w:val="style4100"/>
                    <w:rPr>
                      <w:rFonts w:ascii="Cambria" w:hAnsi="Cambria"/>
                      <w:i/>
                      <w:noProof w:val="false"/>
                      <w:color w:val="auto"/>
                      <w:spacing w:val="2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id-ID"/>
                    </w:rPr>
                    <w:t>S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ebuah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perusahaan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jasa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keuangan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untuk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pembiayaan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usahakecil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dan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noProof w:val="false"/>
                      <w:color w:val="auto"/>
                      <w:sz w:val="22"/>
                      <w:szCs w:val="22"/>
                      <w:lang w:val="en-US"/>
                    </w:rPr>
                    <w:t>menengah</w:t>
                  </w:r>
                </w:p>
              </w:tc>
            </w:tr>
            <w:tr>
              <w:tblPrEx/>
              <w:trPr/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en-US"/>
                    </w:rPr>
                  </w:pPr>
                  <w:r>
                    <w:rPr>
                      <w:noProof w:val="false"/>
                      <w:lang w:val="en-US"/>
                    </w:rPr>
                    <w:t>2010 - 2011</w:t>
                  </w:r>
                </w:p>
              </w:tc>
              <w:tc>
                <w:tcPr>
                  <w:tcW w:w="6987" w:type="dxa"/>
                  <w:tcBorders/>
                </w:tcPr>
                <w:p>
                  <w:pPr>
                    <w:pStyle w:val="style4100"/>
                    <w:rPr>
                      <w:noProof w:val="false"/>
                      <w:color w:val="c0504d"/>
                      <w:spacing w:val="20"/>
                      <w:lang w:val="en-US"/>
                    </w:rPr>
                  </w:pP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 xml:space="preserve">Bank CIMB Niaga </w:t>
                  </w:r>
                </w:p>
                <w:p>
                  <w:pPr>
                    <w:pStyle w:val="style4100"/>
                    <w:rPr>
                      <w:rFonts w:ascii="Cambria" w:hAnsi="Cambria"/>
                      <w:noProof w:val="false"/>
                      <w:color w:val="auto"/>
                      <w:spacing w:val="2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/>
                      <w:noProof w:val="false"/>
                      <w:color w:val="auto"/>
                      <w:spacing w:val="20"/>
                      <w:sz w:val="22"/>
                      <w:szCs w:val="22"/>
                      <w:lang w:val="en-US"/>
                    </w:rPr>
                    <w:t xml:space="preserve">Sebagai Account Officer </w:t>
                  </w:r>
                </w:p>
                <w:p>
                  <w:pPr>
                    <w:pStyle w:val="style4100"/>
                    <w:rPr>
                      <w:i/>
                      <w:noProof w:val="false"/>
                      <w:color w:val="c0504d"/>
                      <w:spacing w:val="20"/>
                      <w:lang w:val="en-US"/>
                    </w:rPr>
                  </w:pPr>
                  <w:r>
                    <w:rPr>
                      <w:rFonts w:ascii="Cambria" w:hAnsi="Cambria"/>
                      <w:i/>
                      <w:noProof w:val="false"/>
                      <w:color w:val="auto"/>
                      <w:spacing w:val="20"/>
                      <w:sz w:val="22"/>
                      <w:szCs w:val="22"/>
                      <w:lang w:val="en-US"/>
                    </w:rPr>
                    <w:t>Sebuah Bank swasta terbesar untuk pembiayaan usaha kecil dan menengah</w:t>
                  </w:r>
                  <w:r>
                    <w:rPr>
                      <w:rFonts w:ascii="Cambria" w:hAnsi="Cambria"/>
                      <w:i/>
                      <w:noProof w:val="false"/>
                      <w:color w:val="c0504d"/>
                      <w:spacing w:val="2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>
              <w:tblPrEx/>
              <w:trPr/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en-US"/>
                    </w:rPr>
                  </w:pPr>
                  <w:r>
                    <w:rPr>
                      <w:noProof w:val="false"/>
                      <w:lang w:val="en-US"/>
                    </w:rPr>
                    <w:t>2009 -2010</w:t>
                  </w:r>
                </w:p>
              </w:tc>
              <w:tc>
                <w:tcPr>
                  <w:tcW w:w="6987" w:type="dxa"/>
                  <w:tcBorders/>
                </w:tcPr>
                <w:p>
                  <w:pPr>
                    <w:pStyle w:val="style4100"/>
                    <w:rPr>
                      <w:noProof w:val="false"/>
                      <w:color w:val="c0504d"/>
                      <w:spacing w:val="20"/>
                      <w:lang w:val="en-US"/>
                    </w:rPr>
                  </w:pP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 xml:space="preserve">Bank Danamon Tbk </w:t>
                  </w:r>
                </w:p>
                <w:p>
                  <w:pPr>
                    <w:pStyle w:val="style4100"/>
                    <w:rPr>
                      <w:rFonts w:ascii="Cambria" w:hAnsi="Cambria"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mbria" w:hAnsi="Cambria"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 xml:space="preserve">Sebagai Relation Officer </w:t>
                  </w:r>
                </w:p>
                <w:p>
                  <w:pPr>
                    <w:pStyle w:val="style4100"/>
                    <w:rPr>
                      <w:i/>
                      <w:iCs/>
                      <w:noProof w:val="false"/>
                      <w:color w:val="36363d"/>
                      <w:spacing w:val="20"/>
                      <w:lang w:val="en-US"/>
                    </w:rPr>
                  </w:pPr>
                  <w:r>
                    <w:rPr>
                      <w:rFonts w:ascii="Cambria" w:hAnsi="Cambria"/>
                      <w:i/>
                      <w:iCs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>Sebuah</w:t>
                  </w:r>
                  <w:r>
                    <w:rPr>
                      <w:rFonts w:ascii="Cambria" w:hAnsi="Cambria"/>
                      <w:i/>
                      <w:iCs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 xml:space="preserve"> Bank </w:t>
                  </w:r>
                  <w:r>
                    <w:rPr>
                      <w:rFonts w:ascii="Cambria" w:hAnsi="Cambria"/>
                      <w:i/>
                      <w:iCs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>swasta</w:t>
                  </w:r>
                  <w:r>
                    <w:rPr>
                      <w:rFonts w:ascii="Cambria" w:hAnsi="Cambria"/>
                      <w:i/>
                      <w:iCs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rFonts w:ascii="Cambria" w:hAnsi="Cambria"/>
                      <w:i/>
                      <w:iCs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>terbesar</w:t>
                  </w:r>
                  <w:r>
                    <w:rPr>
                      <w:rFonts w:ascii="Cambria" w:hAnsi="Cambria"/>
                      <w:i/>
                      <w:iCs/>
                      <w:noProof w:val="false"/>
                      <w:color w:val="36363d"/>
                      <w:spacing w:val="20"/>
                      <w:sz w:val="22"/>
                      <w:szCs w:val="22"/>
                      <w:lang w:val="en-US"/>
                    </w:rPr>
                    <w:t xml:space="preserve"> untuk pembiayaan usaha kecil dan menengah</w:t>
                  </w:r>
                </w:p>
              </w:tc>
            </w:tr>
            <w:tr>
              <w:tblPrEx/>
              <w:trPr/>
              <w:tc>
                <w:tcPr>
                  <w:tcW w:w="1444" w:type="dxa"/>
                  <w:tcBorders/>
                  <w:vAlign w:val="center"/>
                </w:tcPr>
                <w:p>
                  <w:pPr>
                    <w:pStyle w:val="style4101"/>
                    <w:jc w:val="left"/>
                    <w:rPr>
                      <w:noProof w:val="false"/>
                      <w:lang w:val="id-ID"/>
                    </w:rPr>
                  </w:pPr>
                  <w:r>
                    <w:rPr>
                      <w:noProof w:val="false"/>
                      <w:lang w:val="en-US"/>
                    </w:rPr>
                    <w:t>2004 - 2009</w:t>
                  </w:r>
                </w:p>
              </w:tc>
              <w:tc>
                <w:tcPr>
                  <w:tcW w:w="6987" w:type="dxa"/>
                  <w:tcBorders/>
                </w:tcPr>
                <w:p>
                  <w:pPr>
                    <w:pStyle w:val="style4100"/>
                    <w:rPr>
                      <w:noProof w:val="false"/>
                      <w:color w:val="c0504d"/>
                      <w:spacing w:val="20"/>
                      <w:lang w:val="en-US"/>
                    </w:rPr>
                  </w:pPr>
                  <w:r>
                    <w:rPr>
                      <w:noProof w:val="false"/>
                      <w:color w:val="c0504d"/>
                      <w:spacing w:val="20"/>
                      <w:lang w:val="en-US"/>
                    </w:rPr>
                    <w:t xml:space="preserve">PT WOM FINANCE </w:t>
                  </w:r>
                </w:p>
                <w:p>
                  <w:pPr>
                    <w:pStyle w:val="style4099"/>
                    <w:rPr>
                      <w:i w:val="false"/>
                      <w:noProof w:val="false"/>
                      <w:lang w:val="id-ID"/>
                    </w:rPr>
                  </w:pPr>
                  <w:r>
                    <w:rPr>
                      <w:i w:val="false"/>
                      <w:noProof w:val="false"/>
                      <w:lang w:val="id-ID"/>
                    </w:rPr>
                    <w:t>Sebaga</w:t>
                  </w:r>
                  <w:r>
                    <w:rPr>
                      <w:i w:val="false"/>
                      <w:noProof w:val="false"/>
                      <w:lang w:val="en-US"/>
                    </w:rPr>
                    <w:t xml:space="preserve">i Head Operation </w:t>
                  </w:r>
                </w:p>
                <w:p>
                  <w:pPr>
                    <w:pStyle w:val="style0"/>
                    <w:rPr>
                      <w:i/>
                      <w:noProof w:val="false"/>
                      <w:sz w:val="24"/>
                      <w:szCs w:val="24"/>
                      <w:lang w:val="en-US"/>
                    </w:rPr>
                  </w:pPr>
                  <w:r>
                    <w:rPr>
                      <w:i/>
                      <w:noProof w:val="false"/>
                      <w:sz w:val="24"/>
                      <w:szCs w:val="24"/>
                      <w:lang w:val="id-ID"/>
                    </w:rPr>
                    <w:t>S</w:t>
                  </w:r>
                  <w:r>
                    <w:rPr>
                      <w:i/>
                      <w:noProof w:val="false"/>
                      <w:sz w:val="24"/>
                      <w:szCs w:val="24"/>
                      <w:lang w:val="en-US"/>
                    </w:rPr>
                    <w:t>ebuahperusahaanjasaPembiayaan</w:t>
                  </w:r>
                  <w:r>
                    <w:rPr>
                      <w:i/>
                      <w:noProof w:val="false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i/>
                      <w:noProof w:val="false"/>
                      <w:sz w:val="24"/>
                      <w:szCs w:val="24"/>
                      <w:lang w:val="en-US"/>
                    </w:rPr>
                    <w:t>Sepeda</w:t>
                  </w:r>
                  <w:r>
                    <w:rPr>
                      <w:i/>
                      <w:noProof w:val="false"/>
                      <w:sz w:val="24"/>
                      <w:szCs w:val="24"/>
                      <w:lang w:val="en-US"/>
                    </w:rPr>
                    <w:t xml:space="preserve"> Motor</w:t>
                  </w:r>
                </w:p>
              </w:tc>
            </w:tr>
          </w:tbl>
          <w:p>
            <w:pPr>
              <w:pStyle w:val="style0"/>
              <w:rPr>
                <w:noProof w:val="false"/>
                <w:lang w:val="en-US"/>
              </w:rPr>
            </w:pPr>
          </w:p>
        </w:tc>
      </w:tr>
    </w:tbl>
    <w:p/>
    <w:tbl>
      <w:tblPr>
        <w:tblStyle w:val="style154"/>
        <w:tblpPr w:leftFromText="180" w:rightFromText="180" w:topFromText="0" w:bottomFromText="0" w:vertAnchor="text" w:horzAnchor="page" w:tblpX="1041" w:tblpY="297"/>
        <w:tblOverlap w:val="never"/>
        <w:tblW w:w="10321" w:type="dxa"/>
        <w:tblBorders>
          <w:top w:val="single" w:sz="18" w:space="0" w:color="fe4365"/>
          <w:left w:val="single" w:sz="18" w:space="0" w:color="fe4365"/>
          <w:bottom w:val="single" w:sz="18" w:space="0" w:color="fe4365"/>
          <w:right w:val="single" w:sz="18" w:space="0" w:color="fe4365"/>
          <w:insideH w:val="single" w:sz="18" w:space="0" w:color="fe4365"/>
          <w:insideV w:val="single" w:sz="18" w:space="0" w:color="fe4365"/>
        </w:tblBorders>
        <w:shd w:val="clear" w:color="auto" w:fill="ffffff"/>
        <w:tblLook w:val="04A0" w:firstRow="1" w:lastRow="0" w:firstColumn="1" w:lastColumn="0" w:noHBand="0" w:noVBand="1"/>
      </w:tblPr>
      <w:tblGrid>
        <w:gridCol w:w="10321"/>
      </w:tblGrid>
      <w:tr>
        <w:trPr>
          <w:trHeight w:val="651" w:hRule="atLeast"/>
        </w:trPr>
        <w:tc>
          <w:tcPr>
            <w:tcW w:w="10321" w:type="dxa"/>
            <w:tcBorders>
              <w:top w:val="single" w:sz="24" w:space="0" w:color="c0504d"/>
              <w:left w:val="single" w:sz="24" w:space="0" w:color="c0504d"/>
              <w:bottom w:val="single" w:sz="24" w:space="0" w:color="c0504d"/>
              <w:right w:val="single" w:sz="24" w:space="0" w:color="c0504d"/>
            </w:tcBorders>
            <w:shd w:val="clear" w:color="auto" w:fill="ffffff"/>
            <w:tcMar>
              <w:top w:w="432" w:type="dxa"/>
              <w:left w:w="115" w:type="dxa"/>
              <w:right w:w="115" w:type="dxa"/>
            </w:tcMar>
          </w:tcPr>
          <w:p>
            <w:pPr>
              <w:pStyle w:val="style4097"/>
              <w:tabs>
                <w:tab w:val="left" w:leader="none" w:pos="3145"/>
              </w:tabs>
              <w:ind w:left="0"/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noProof w:val="false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Cambria" w:hAnsi="Cambria"/>
                <w:noProof w:val="false"/>
                <w:sz w:val="24"/>
                <w:szCs w:val="24"/>
                <w:lang w:val="id-ID"/>
              </w:rPr>
              <w:t>MS Word</w:t>
            </w:r>
            <w:r>
              <w:rPr>
                <w:rFonts w:ascii="Cambria" w:hAnsi="Cambria"/>
                <w:noProof w:val="false"/>
                <w:sz w:val="24"/>
                <w:szCs w:val="24"/>
                <w:lang w:val="en-US"/>
              </w:rPr>
              <w:t xml:space="preserve">                     </w:t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Cambria" w:hAnsi="Cambria"/>
                <w:noProof w:val="false"/>
                <w:sz w:val="24"/>
                <w:szCs w:val="24"/>
                <w:lang w:val="id-ID"/>
              </w:rPr>
              <w:t>MS Exel</w:t>
            </w:r>
            <w:r>
              <w:rPr>
                <w:rFonts w:ascii="Cambria" w:hAnsi="Cambria"/>
                <w:noProof w:val="false"/>
                <w:sz w:val="24"/>
                <w:szCs w:val="24"/>
                <w:lang w:val="en-US"/>
              </w:rPr>
              <w:t xml:space="preserve">                        </w:t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</w:p>
          <w:p>
            <w:pPr>
              <w:pStyle w:val="style4097"/>
              <w:tabs>
                <w:tab w:val="left" w:leader="none" w:pos="3145"/>
              </w:tabs>
              <w:rPr>
                <w:rFonts w:ascii="Cambria" w:hAnsi="Cambria"/>
                <w:noProof w:val="false"/>
                <w:color w:val="bfbfbf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noProof w:val="false"/>
                <w:sz w:val="24"/>
                <w:szCs w:val="24"/>
                <w:lang w:val="id-ID"/>
              </w:rPr>
              <w:t>MS Power Point</w:t>
            </w:r>
            <w:r>
              <w:rPr>
                <w:rFonts w:ascii="Cambria" w:hAnsi="Cambria"/>
                <w:noProof w:val="false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Cambria" w:hAnsi="Cambria"/>
                <w:noProof w:val="false"/>
                <w:sz w:val="24"/>
                <w:szCs w:val="24"/>
                <w:lang w:val="id-ID"/>
              </w:rPr>
              <w:t>Bahasa Indonesia</w:t>
            </w:r>
            <w:r>
              <w:rPr>
                <w:rFonts w:ascii="Cambria" w:hAnsi="Cambria"/>
                <w:noProof w:val="false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</w:p>
          <w:p>
            <w:pPr>
              <w:pStyle w:val="style4097"/>
              <w:tabs>
                <w:tab w:val="left" w:leader="none" w:pos="3145"/>
              </w:tabs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</w:pPr>
            <w:r>
              <w:rPr>
                <w:rFonts w:ascii="Cambria" w:hAnsi="Cambria"/>
                <w:noProof w:val="false"/>
                <w:sz w:val="24"/>
                <w:szCs w:val="24"/>
                <w:lang w:val="id-ID"/>
              </w:rPr>
              <w:t>Bahasa Inggris</w:t>
            </w:r>
            <w:r>
              <w:rPr>
                <w:rFonts w:ascii="Cambria" w:hAnsi="Cambria"/>
                <w:noProof w:val="false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c0504d"/>
                <w:sz w:val="24"/>
                <w:szCs w:val="24"/>
                <w:lang w:val="en-US"/>
              </w:rPr>
              <w:sym w:font="Wingdings" w:char="f06e"/>
            </w:r>
            <w:r>
              <w:rPr>
                <w:rFonts w:ascii="Cambria" w:hAnsi="Cambria"/>
                <w:noProof w:val="false"/>
                <w:color w:val="bfbfbf"/>
                <w:sz w:val="24"/>
                <w:szCs w:val="24"/>
                <w:lang w:val="en-US"/>
              </w:rPr>
              <w:sym w:font="Wingdings" w:char="f06e"/>
            </w:r>
          </w:p>
          <w:p>
            <w:pPr>
              <w:pStyle w:val="style4097"/>
              <w:rPr>
                <w:noProof w:val="false"/>
                <w:sz w:val="24"/>
                <w:szCs w:val="24"/>
                <w:lang w:val="en-US"/>
              </w:rPr>
            </w:pPr>
          </w:p>
        </w:tc>
      </w:tr>
    </w:tbl>
    <w:p>
      <w:pPr>
        <w:pStyle w:val="style0"/>
        <w:rPr>
          <w:noProof w:val="false"/>
          <w:lang w:val="en-US"/>
        </w:rPr>
      </w:pPr>
      <w:r>
        <w:rPr>
          <w:lang w:val="id-ID" w:eastAsia="id-ID"/>
        </w:rPr>
        <w:pict>
          <v:group id="1046" filled="f" stroked="f" style="position:absolute;margin-left:-460.2pt;margin-top:2.2pt;width:173.65pt;height:43.55pt;z-index:5;mso-position-horizontal-relative:text;mso-position-vertical-relative:text;mso-width-relative:page;mso-height-relative:page;mso-wrap-distance-left:0.0pt;mso-wrap-distance-right:0.0pt;visibility:visible;" coordsize="25050,6965" coordorigin="-114,0">
            <v:group id="1047" filled="f" stroked="f" style="position:absolute;left:-114;top:107;width:25050;height:6858;z-index:15;mso-position-horizontal-relative:page;mso-position-vertical-relative:page;mso-width-relative:page;mso-height-relative:page;visibility:visible;" coordsize="3945,1000" coordorigin="6665,4010">
              <v:shape id="1048" coordsize="2796702,419418" path="m0,0l2796702,0,2530563,223736l2796702,419418l0,419418,0,0xe" adj="0,0," fillcolor="#d99594" stroked="t" style="position:absolute;left:6665;top:4010;width:3945;height:661;z-index:16;mso-position-horizontal-relative:page;mso-position-vertical-relative:page;mso-width-relative:page;mso-height-relative:page;visibility:visible;">
                <v:stroke color="#bf4f4d" weight="1.0pt"/>
                <v:fill focus="100%" color2="#d99594" colors="0f #d99594;32768f #bf4f4d;1 #d99594;" method="any" type="gradient" color="#d99594"/>
                <v:shadow on="t" color="#632423" offset="0.8944158pt,1.7888316pt" offset2="-2.0pt,-2.0pt" type="perspective"/>
                <v:path textboxrect="0,0,2796702,419418" o:connectlocs="0,0;461,0;125,353;461,661;0,661;0,0"/>
              </v:shape>
              <v:shape id="1049" type="#_x0000_t6" fillcolor="#953734" stroked="f" style="position:absolute;left:6742;top:4663;width:368;height:486;z-index:17;mso-position-horizontal-relative:page;mso-position-vertical-relative:page;mso-width-relative:page;mso-height-relative:page;visibility:visible;rotation:-5898240fd;flip:y;">
                <v:stroke on="f" joinstyle="miter"/>
                <v:fill/>
                <v:path textboxrect="1800,12600,12600,19800" o:connecttype="custom" o:connectlocs="0,0;0,10800;0,21600;10800,21600;21600,21600;10800,10800" gradientshapeok="t"/>
              </v:shape>
              <v:fill/>
            </v:group>
            <v:rect id="1050" fillcolor="white" stroked="f" style="position:absolute;left:107;top:0;width:22263;height:4196;z-index:18;mso-position-horizontal-relative:page;mso-position-vertical-relative:page;mso-width-relative:page;mso-height-relative:page;visibility:visible;">
              <v:stroke on="f"/>
              <v:fill opacity="0%"/>
              <v:textbox>
                <w:txbxContent>
                  <w:p>
                    <w:pPr>
                      <w:pStyle w:val="style4098"/>
                      <w:rPr>
                        <w:sz w:val="40"/>
                        <w:szCs w:val="40"/>
                        <w:lang w:val="id-ID"/>
                      </w:rPr>
                    </w:pPr>
                    <w:r>
                      <w:rPr>
                        <w:sz w:val="40"/>
                        <w:szCs w:val="40"/>
                        <w:lang w:val="id-ID"/>
                      </w:rPr>
                      <w:t>Kemampuan</w:t>
                    </w:r>
                  </w:p>
                </w:txbxContent>
              </v:textbox>
            </v:rect>
            <v:fill/>
          </v:group>
        </w:pict>
      </w:r>
    </w:p>
    <w:p>
      <w:pPr>
        <w:pStyle w:val="style0"/>
        <w:rPr>
          <w:rFonts w:ascii="Calibri" w:hAnsi="Calibri"/>
          <w:lang w:val="id-ID"/>
        </w:rPr>
      </w:pPr>
    </w:p>
    <w:sectPr>
      <w:pgSz w:w="12242" w:h="20163" w:orient="portrait" w:code="5"/>
      <w:pgMar w:top="284" w:right="720" w:bottom="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Impact">
    <w:altName w:val="Impact"/>
    <w:panose1 w:val="020b080603000905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80" w:lineRule="auto" w:line="240"/>
    </w:pPr>
    <w:rPr>
      <w:rFonts w:ascii="Cambria" w:hAnsi="Cambria"/>
      <w:noProof/>
      <w:lang w:val="fr-FR"/>
    </w:rPr>
  </w:style>
  <w:style w:type="paragraph" w:styleId="style1">
    <w:name w:val="heading 1"/>
    <w:next w:val="style1"/>
    <w:qFormat/>
    <w:pPr>
      <w:keepNext/>
      <w:keepLines/>
      <w:widowControl w:val="false"/>
      <w:spacing w:before="480" w:after="0"/>
      <w:outlineLvl w:val="0"/>
    </w:pPr>
    <w:rPr>
      <w:rFonts w:ascii="Cambria" w:hAnsi="Cambria"/>
      <w:b/>
      <w:color w:val="365f91"/>
      <w:sz w:val="28"/>
      <w:szCs w:val="28"/>
    </w:rPr>
  </w:style>
  <w:style w:type="paragraph" w:styleId="style3">
    <w:name w:val="heading 3"/>
    <w:next w:val="style3"/>
    <w:qFormat/>
    <w:pPr>
      <w:keepNext/>
      <w:keepLines/>
      <w:widowControl w:val="false"/>
      <w:spacing w:before="200" w:after="0"/>
      <w:outlineLvl w:val="2"/>
    </w:pPr>
    <w:rPr>
      <w:rFonts w:ascii="Cambria" w:eastAsia="Times New Roman" w:hAnsi="Cambria"/>
      <w:b/>
      <w:color w:val="4f81bd"/>
      <w:sz w:val="24"/>
      <w:szCs w:val="24"/>
    </w:rPr>
  </w:style>
  <w:style w:type="paragraph" w:styleId="style4">
    <w:name w:val="heading 4"/>
    <w:next w:val="style4"/>
    <w:qFormat/>
    <w:pPr>
      <w:keepNext/>
      <w:spacing w:before="240" w:after="60"/>
      <w:outlineLvl w:val="3"/>
    </w:pPr>
    <w:rPr>
      <w:rFonts w:eastAsia="Times New Roman"/>
      <w:b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Skills"/>
    <w:basedOn w:val="style0"/>
    <w:next w:val="style4097"/>
    <w:qFormat/>
    <w:pPr>
      <w:tabs>
        <w:tab w:val="right" w:leader="none" w:pos="5184"/>
      </w:tabs>
      <w:ind w:left="180"/>
    </w:pPr>
    <w:rPr>
      <w:rFonts w:ascii="Times New Roman" w:cs="Times New Roman" w:hAnsi="Times New Roman"/>
    </w:rPr>
  </w:style>
  <w:style w:type="paragraph" w:customStyle="1" w:styleId="style4098">
    <w:name w:val="Section Titlle"/>
    <w:basedOn w:val="style0"/>
    <w:next w:val="style4098"/>
    <w:qFormat/>
    <w:pPr/>
    <w:rPr>
      <w:b/>
      <w:color w:val="ffffff"/>
      <w:sz w:val="44"/>
      <w:szCs w:val="44"/>
    </w:rPr>
  </w:style>
  <w:style w:type="paragraph" w:customStyle="1" w:styleId="style4099">
    <w:name w:val="Normal Large Italic"/>
    <w:basedOn w:val="style0"/>
    <w:next w:val="style4099"/>
    <w:qFormat/>
    <w:pPr/>
    <w:rPr>
      <w:i/>
      <w:sz w:val="28"/>
      <w:szCs w:val="28"/>
    </w:rPr>
  </w:style>
  <w:style w:type="paragraph" w:customStyle="1" w:styleId="style4100">
    <w:name w:val="Bold Title"/>
    <w:basedOn w:val="style0"/>
    <w:next w:val="style4100"/>
    <w:qFormat/>
    <w:pPr>
      <w:spacing w:before="80"/>
    </w:pPr>
    <w:rPr>
      <w:rFonts w:ascii="Impact" w:hAnsi="Impact"/>
      <w:color w:val="fe4365"/>
      <w:sz w:val="28"/>
      <w:szCs w:val="28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mbria" w:hAnsi="Cambria"/>
      <w:noProof/>
      <w:lang w:val="fr-FR"/>
    </w:rPr>
  </w:style>
  <w:style w:type="paragraph" w:customStyle="1" w:styleId="style4101">
    <w:name w:val="Cambria 10 centered"/>
    <w:basedOn w:val="style0"/>
    <w:next w:val="style4101"/>
    <w:qFormat/>
    <w:pPr>
      <w:jc w:val="center"/>
    </w:pPr>
    <w:rPr>
      <w:sz w:val="20"/>
      <w:szCs w:val="20"/>
    </w:rPr>
  </w:style>
  <w:style w:type="paragraph" w:customStyle="1" w:styleId="style4102">
    <w:name w:val="Contact Info"/>
    <w:basedOn w:val="style0"/>
    <w:next w:val="style4102"/>
    <w:qFormat/>
    <w:pPr>
      <w:tabs>
        <w:tab w:val="left" w:leader="none" w:pos="1152"/>
      </w:tabs>
      <w:spacing w:after="0"/>
    </w:pPr>
    <w:rPr/>
  </w:style>
  <w:style w:type="paragraph" w:customStyle="1" w:styleId="style4103">
    <w:name w:val="Name"/>
    <w:basedOn w:val="style0"/>
    <w:next w:val="style4103"/>
    <w:qFormat/>
    <w:pPr>
      <w:spacing w:after="240"/>
      <w:jc w:val="center"/>
    </w:pPr>
    <w:rPr>
      <w:rFonts w:ascii="Impact" w:hAnsi="Impact"/>
      <w:color w:val="ffffff"/>
      <w:sz w:val="56"/>
      <w:szCs w:val="56"/>
    </w:rPr>
  </w:style>
  <w:style w:type="paragraph" w:customStyle="1" w:styleId="style4104">
    <w:name w:val="Designation"/>
    <w:basedOn w:val="style0"/>
    <w:next w:val="style4104"/>
    <w:qFormat/>
    <w:pPr>
      <w:spacing w:after="240"/>
      <w:jc w:val="center"/>
    </w:pPr>
    <w:rPr>
      <w:b/>
      <w:sz w:val="40"/>
      <w:szCs w:val="40"/>
    </w:rPr>
  </w:style>
  <w:style w:type="paragraph" w:styleId="style153">
    <w:name w:val="Balloon Text"/>
    <w:basedOn w:val="style0"/>
    <w:next w:val="style153"/>
    <w:link w:val="style4105"/>
    <w:uiPriority w:val="99"/>
    <w:pPr>
      <w:spacing w:after="0"/>
    </w:pPr>
    <w:rPr>
      <w:rFonts w:ascii="Tahoma" w:cs="Tahoma" w:hAnsi="Tahoma"/>
      <w:sz w:val="16"/>
      <w:szCs w:val="16"/>
    </w:rPr>
  </w:style>
  <w:style w:type="character" w:customStyle="1" w:styleId="style4105">
    <w:name w:val="Balloon Text Char"/>
    <w:basedOn w:val="style65"/>
    <w:next w:val="style4105"/>
    <w:link w:val="style153"/>
    <w:uiPriority w:val="99"/>
    <w:rPr>
      <w:rFonts w:ascii="Tahoma" w:cs="Tahoma" w:hAnsi="Tahoma"/>
      <w:noProof/>
      <w:sz w:val="16"/>
      <w:szCs w:val="16"/>
      <w:lang w:val="fr-FR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pPr>
      <w:spacing w:after="0"/>
      <w:ind w:left="720"/>
    </w:pPr>
    <w:rPr>
      <w:rFonts w:ascii="Calibri" w:hAnsi="Calibri"/>
      <w:sz w:val="24"/>
      <w:szCs w:val="24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EA3A-2DBB-4FF2-94B2-67F9E7A2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174</Words>
  <Pages>1</Pages>
  <Characters>1051</Characters>
  <Application>WPS Office</Application>
  <DocSecurity>0</DocSecurity>
  <Paragraphs>99</Paragraphs>
  <ScaleCrop>false</ScaleCrop>
  <LinksUpToDate>false</LinksUpToDate>
  <CharactersWithSpaces>1289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2017-12-12T14:07:00Z</dcterms:created>
  <dc:creator>aska</dc:creator>
  <lastModifiedBy>Redmi 4X</lastModifiedBy>
  <dcterms:modified xsi:type="dcterms:W3CDTF">2017-12-12T14:25:20Z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